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947" w:rsidRPr="00824CCE" w:rsidRDefault="00DB3947" w:rsidP="00DB39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</w:t>
      </w:r>
      <w:r w:rsidRPr="00FD18F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8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.04.2023г №5</w:t>
      </w:r>
      <w:r w:rsidRPr="00824CC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-5СД</w:t>
      </w:r>
    </w:p>
    <w:p w:rsidR="005842C7" w:rsidRPr="008A6244" w:rsidRDefault="005842C7" w:rsidP="005842C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A6244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5842C7" w:rsidRPr="008A6244" w:rsidRDefault="005842C7" w:rsidP="005842C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A6244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5842C7" w:rsidRPr="008A6244" w:rsidRDefault="005842C7" w:rsidP="005842C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A6244">
        <w:rPr>
          <w:rFonts w:ascii="Arial" w:eastAsia="Calibri" w:hAnsi="Arial" w:cs="Arial"/>
          <w:b/>
          <w:sz w:val="32"/>
          <w:szCs w:val="32"/>
        </w:rPr>
        <w:t>СЛЮДЯНСКИЙ МУНИЦИПАЛЬНЫЙ РАЙОН</w:t>
      </w:r>
    </w:p>
    <w:p w:rsidR="005842C7" w:rsidRPr="008A6244" w:rsidRDefault="005842C7" w:rsidP="005842C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A6244">
        <w:rPr>
          <w:rFonts w:ascii="Arial" w:eastAsia="Calibri" w:hAnsi="Arial" w:cs="Arial"/>
          <w:b/>
          <w:sz w:val="32"/>
          <w:szCs w:val="32"/>
        </w:rPr>
        <w:t>НОВОСНЕЖНИНСКОЕ СЕЛЬСКОЕ ПОСЕЛЕНИЕ</w:t>
      </w:r>
    </w:p>
    <w:p w:rsidR="005842C7" w:rsidRPr="008A6244" w:rsidRDefault="005842C7" w:rsidP="005842C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A6244">
        <w:rPr>
          <w:rFonts w:ascii="Arial" w:eastAsia="Calibri" w:hAnsi="Arial" w:cs="Arial"/>
          <w:b/>
          <w:sz w:val="32"/>
          <w:szCs w:val="32"/>
        </w:rPr>
        <w:t>ДУМА</w:t>
      </w:r>
    </w:p>
    <w:p w:rsidR="005842C7" w:rsidRPr="008A6244" w:rsidRDefault="005842C7" w:rsidP="005842C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A6244">
        <w:rPr>
          <w:rFonts w:ascii="Arial" w:eastAsia="Calibri" w:hAnsi="Arial" w:cs="Arial"/>
          <w:b/>
          <w:sz w:val="32"/>
          <w:szCs w:val="32"/>
        </w:rPr>
        <w:t>РЕШЕНИЕ</w:t>
      </w:r>
    </w:p>
    <w:p w:rsidR="005842C7" w:rsidRPr="008A6244" w:rsidRDefault="005842C7" w:rsidP="005842C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5842C7" w:rsidRDefault="005842C7" w:rsidP="005842C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A6244">
        <w:rPr>
          <w:rFonts w:ascii="Arial" w:eastAsia="Calibri" w:hAnsi="Arial" w:cs="Arial"/>
          <w:b/>
          <w:sz w:val="32"/>
          <w:szCs w:val="32"/>
        </w:rPr>
        <w:t>ОБ ИСПОЛНЕНИИ БЮДЖЕТА НОВОСНЕЖНИНСКОГО МУ</w:t>
      </w:r>
      <w:r w:rsidR="00472EF9">
        <w:rPr>
          <w:rFonts w:ascii="Arial" w:eastAsia="Calibri" w:hAnsi="Arial" w:cs="Arial"/>
          <w:b/>
          <w:sz w:val="32"/>
          <w:szCs w:val="32"/>
        </w:rPr>
        <w:t>НИЦИПАЛЬНОГО ОБРАЗОВАНИЯ ЗА 2022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Pr="008A6244">
        <w:rPr>
          <w:rFonts w:ascii="Arial" w:eastAsia="Calibri" w:hAnsi="Arial" w:cs="Arial"/>
          <w:b/>
          <w:sz w:val="32"/>
          <w:szCs w:val="32"/>
        </w:rPr>
        <w:t>ГОД</w:t>
      </w:r>
    </w:p>
    <w:p w:rsidR="005842C7" w:rsidRPr="008A6244" w:rsidRDefault="005842C7" w:rsidP="005842C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842C7" w:rsidRDefault="005842C7" w:rsidP="005842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244">
        <w:rPr>
          <w:rFonts w:ascii="Arial" w:eastAsia="Times New Roman" w:hAnsi="Arial" w:cs="Arial"/>
          <w:sz w:val="24"/>
          <w:szCs w:val="24"/>
          <w:lang w:eastAsia="ru-RU"/>
        </w:rPr>
        <w:t xml:space="preserve"> Заслушав информацию </w:t>
      </w:r>
      <w:proofErr w:type="spellStart"/>
      <w:r w:rsidR="00472EF9"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 w:rsidR="00472EF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8A6244">
        <w:rPr>
          <w:rFonts w:ascii="Arial" w:eastAsia="Times New Roman" w:hAnsi="Arial" w:cs="Arial"/>
          <w:sz w:val="24"/>
          <w:szCs w:val="24"/>
          <w:lang w:eastAsia="ru-RU"/>
        </w:rPr>
        <w:t xml:space="preserve">главы </w:t>
      </w:r>
      <w:proofErr w:type="spellStart"/>
      <w:r w:rsidRPr="008A6244">
        <w:rPr>
          <w:rFonts w:ascii="Arial" w:eastAsia="Times New Roman" w:hAnsi="Arial" w:cs="Arial"/>
          <w:sz w:val="24"/>
          <w:szCs w:val="24"/>
          <w:lang w:eastAsia="ru-RU"/>
        </w:rPr>
        <w:t>Новоснежнинског</w:t>
      </w:r>
      <w:r w:rsidR="00472EF9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spellEnd"/>
      <w:r w:rsidR="00472EF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472EF9">
        <w:rPr>
          <w:rFonts w:ascii="Arial" w:eastAsia="Times New Roman" w:hAnsi="Arial" w:cs="Arial"/>
          <w:sz w:val="24"/>
          <w:szCs w:val="24"/>
          <w:lang w:eastAsia="ru-RU"/>
        </w:rPr>
        <w:t>Киричек</w:t>
      </w:r>
      <w:proofErr w:type="spellEnd"/>
      <w:r w:rsidR="00472EF9">
        <w:rPr>
          <w:rFonts w:ascii="Arial" w:eastAsia="Times New Roman" w:hAnsi="Arial" w:cs="Arial"/>
          <w:sz w:val="24"/>
          <w:szCs w:val="24"/>
          <w:lang w:eastAsia="ru-RU"/>
        </w:rPr>
        <w:t xml:space="preserve"> Е.В.</w:t>
      </w:r>
      <w:r w:rsidRPr="008A6244">
        <w:rPr>
          <w:rFonts w:ascii="Arial" w:eastAsia="Times New Roman" w:hAnsi="Arial" w:cs="Arial"/>
          <w:sz w:val="24"/>
          <w:szCs w:val="24"/>
          <w:lang w:eastAsia="ru-RU"/>
        </w:rPr>
        <w:t xml:space="preserve">, на основании ст. 32 Устава </w:t>
      </w:r>
      <w:proofErr w:type="spellStart"/>
      <w:r w:rsidRPr="008A6244">
        <w:rPr>
          <w:rFonts w:ascii="Arial" w:eastAsia="Times New Roman" w:hAnsi="Arial" w:cs="Arial"/>
          <w:sz w:val="24"/>
          <w:szCs w:val="24"/>
          <w:lang w:eastAsia="ru-RU"/>
        </w:rPr>
        <w:t>Новоснежнинского</w:t>
      </w:r>
      <w:proofErr w:type="spellEnd"/>
      <w:r w:rsidRPr="008A624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(новая редакция), зарегистрированного 23.12.2005 года Главным управлением Министерства юстиции Российской Федерации по Сибирскому Федеральному округу, регистрационный номер RU 385183032005001,   </w:t>
      </w:r>
    </w:p>
    <w:p w:rsidR="005842C7" w:rsidRPr="008A6244" w:rsidRDefault="005842C7" w:rsidP="005842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3E76" w:rsidRPr="005842C7" w:rsidRDefault="005842C7" w:rsidP="005842C7">
      <w:pPr>
        <w:jc w:val="center"/>
        <w:rPr>
          <w:rFonts w:ascii="Arial" w:hAnsi="Arial" w:cs="Arial"/>
          <w:b/>
          <w:sz w:val="30"/>
          <w:szCs w:val="30"/>
        </w:rPr>
      </w:pPr>
      <w:r w:rsidRPr="00024E6A">
        <w:rPr>
          <w:rFonts w:ascii="Arial" w:hAnsi="Arial" w:cs="Arial"/>
          <w:b/>
          <w:sz w:val="30"/>
          <w:szCs w:val="30"/>
        </w:rPr>
        <w:t>ДУМА НОВОСН</w:t>
      </w:r>
      <w:r>
        <w:rPr>
          <w:rFonts w:ascii="Arial" w:hAnsi="Arial" w:cs="Arial"/>
          <w:b/>
          <w:sz w:val="30"/>
          <w:szCs w:val="30"/>
        </w:rPr>
        <w:t xml:space="preserve">ЕЖНИНСКОГО СЕЛЬСКОГО ПОСЕЛЕНИЯ </w:t>
      </w:r>
      <w:r w:rsidRPr="00024E6A">
        <w:rPr>
          <w:rFonts w:ascii="Arial" w:hAnsi="Arial" w:cs="Arial"/>
          <w:b/>
          <w:sz w:val="30"/>
          <w:szCs w:val="30"/>
        </w:rPr>
        <w:t>РЕШИЛА:</w:t>
      </w:r>
    </w:p>
    <w:p w:rsidR="00753E76" w:rsidRDefault="00753E76" w:rsidP="00753E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1.Утвердить отчет об исполнении бюджета </w:t>
      </w:r>
      <w:proofErr w:type="spellStart"/>
      <w:r w:rsidRPr="000078B8">
        <w:rPr>
          <w:rFonts w:ascii="Arial" w:eastAsia="Times New Roman" w:hAnsi="Arial" w:cs="Arial"/>
          <w:sz w:val="24"/>
          <w:szCs w:val="24"/>
          <w:lang w:eastAsia="ru-RU"/>
        </w:rPr>
        <w:t>Новоснежнинского</w:t>
      </w:r>
      <w:proofErr w:type="spellEnd"/>
      <w:r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 муниц</w:t>
      </w:r>
      <w:r w:rsidR="001A69B6">
        <w:rPr>
          <w:rFonts w:ascii="Arial" w:eastAsia="Times New Roman" w:hAnsi="Arial" w:cs="Arial"/>
          <w:sz w:val="24"/>
          <w:szCs w:val="24"/>
          <w:lang w:eastAsia="ru-RU"/>
        </w:rPr>
        <w:t xml:space="preserve">ипального образования </w:t>
      </w:r>
      <w:proofErr w:type="spellStart"/>
      <w:r w:rsidR="001A69B6">
        <w:rPr>
          <w:rFonts w:ascii="Arial" w:eastAsia="Times New Roman" w:hAnsi="Arial" w:cs="Arial"/>
          <w:sz w:val="24"/>
          <w:szCs w:val="24"/>
          <w:lang w:eastAsia="ru-RU"/>
        </w:rPr>
        <w:t>Слюдянского</w:t>
      </w:r>
      <w:proofErr w:type="spellEnd"/>
      <w:r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 р</w:t>
      </w:r>
      <w:r w:rsidR="00FD13FB">
        <w:rPr>
          <w:rFonts w:ascii="Arial" w:eastAsia="Times New Roman" w:hAnsi="Arial" w:cs="Arial"/>
          <w:sz w:val="24"/>
          <w:szCs w:val="24"/>
          <w:lang w:eastAsia="ru-RU"/>
        </w:rPr>
        <w:t>айон</w:t>
      </w:r>
      <w:r w:rsidR="001A69B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472EF9">
        <w:rPr>
          <w:rFonts w:ascii="Arial" w:eastAsia="Times New Roman" w:hAnsi="Arial" w:cs="Arial"/>
          <w:sz w:val="24"/>
          <w:szCs w:val="24"/>
          <w:lang w:eastAsia="ru-RU"/>
        </w:rPr>
        <w:t xml:space="preserve"> за 2022</w:t>
      </w:r>
      <w:r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 год по </w:t>
      </w:r>
      <w:proofErr w:type="gramStart"/>
      <w:r w:rsidRPr="000078B8">
        <w:rPr>
          <w:rFonts w:ascii="Arial" w:eastAsia="Times New Roman" w:hAnsi="Arial" w:cs="Arial"/>
          <w:sz w:val="24"/>
          <w:szCs w:val="24"/>
          <w:lang w:eastAsia="ru-RU"/>
        </w:rPr>
        <w:t>доходам  в</w:t>
      </w:r>
      <w:proofErr w:type="gramEnd"/>
      <w:r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 сумме </w:t>
      </w:r>
      <w:r w:rsidR="00472EF9">
        <w:rPr>
          <w:rFonts w:ascii="Arial" w:eastAsia="Times New Roman" w:hAnsi="Arial" w:cs="Arial"/>
          <w:sz w:val="24"/>
          <w:szCs w:val="24"/>
          <w:lang w:eastAsia="ru-RU"/>
        </w:rPr>
        <w:t>12 443 540,91</w:t>
      </w:r>
      <w:r w:rsidR="004A03E4" w:rsidRPr="004A03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A03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рублей, по расходам в сумме </w:t>
      </w:r>
      <w:r w:rsidR="00472EF9">
        <w:rPr>
          <w:rFonts w:ascii="Arial" w:eastAsia="Times New Roman" w:hAnsi="Arial" w:cs="Arial"/>
          <w:sz w:val="24"/>
          <w:szCs w:val="24"/>
          <w:lang w:eastAsia="ru-RU"/>
        </w:rPr>
        <w:t>12 273 953,31</w:t>
      </w:r>
      <w:r w:rsidR="004A03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1599">
        <w:rPr>
          <w:rFonts w:ascii="Arial" w:eastAsia="Times New Roman" w:hAnsi="Arial" w:cs="Arial"/>
          <w:sz w:val="24"/>
          <w:szCs w:val="24"/>
          <w:lang w:eastAsia="ru-RU"/>
        </w:rPr>
        <w:t>рублей с превышением доходов над расходами (профицит</w:t>
      </w:r>
      <w:r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бюджета) в сумме </w:t>
      </w:r>
      <w:r w:rsidR="005F1599">
        <w:rPr>
          <w:rFonts w:ascii="Arial" w:eastAsia="Times New Roman" w:hAnsi="Arial" w:cs="Arial"/>
          <w:sz w:val="24"/>
          <w:szCs w:val="24"/>
          <w:lang w:eastAsia="ru-RU"/>
        </w:rPr>
        <w:t xml:space="preserve"> – 169 587,</w:t>
      </w:r>
      <w:r w:rsidR="006C6770">
        <w:rPr>
          <w:rFonts w:ascii="Arial" w:eastAsia="Times New Roman" w:hAnsi="Arial" w:cs="Arial"/>
          <w:sz w:val="24"/>
          <w:szCs w:val="24"/>
          <w:lang w:eastAsia="ru-RU"/>
        </w:rPr>
        <w:t xml:space="preserve">6 </w:t>
      </w:r>
      <w:r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рублей  со следующими показателями: </w:t>
      </w:r>
    </w:p>
    <w:p w:rsidR="00194980" w:rsidRPr="000078B8" w:rsidRDefault="00194980" w:rsidP="00753E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3E76" w:rsidRPr="000078B8" w:rsidRDefault="00753E76" w:rsidP="00346B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78B8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346B38" w:rsidRPr="00346B38">
        <w:rPr>
          <w:rFonts w:ascii="Arial" w:eastAsia="Times New Roman" w:hAnsi="Arial" w:cs="Arial"/>
          <w:sz w:val="24"/>
          <w:szCs w:val="24"/>
          <w:lang w:eastAsia="ru-RU"/>
        </w:rPr>
        <w:t xml:space="preserve"> доходов бюджета по кодам классификации доходов бюджетов</w:t>
      </w:r>
      <w:r w:rsidR="00346B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346B38" w:rsidRPr="00346B38">
        <w:rPr>
          <w:rFonts w:ascii="Arial" w:eastAsia="Times New Roman" w:hAnsi="Arial" w:cs="Arial"/>
          <w:sz w:val="24"/>
          <w:szCs w:val="24"/>
          <w:lang w:eastAsia="ru-RU"/>
        </w:rPr>
        <w:t>Новоснежнинского</w:t>
      </w:r>
      <w:proofErr w:type="spellEnd"/>
      <w:r w:rsidR="00346B38" w:rsidRPr="00346B38">
        <w:rPr>
          <w:rFonts w:ascii="Arial" w:eastAsia="Times New Roman" w:hAnsi="Arial" w:cs="Arial"/>
          <w:sz w:val="24"/>
          <w:szCs w:val="24"/>
          <w:lang w:eastAsia="ru-RU"/>
        </w:rPr>
        <w:t xml:space="preserve"> му</w:t>
      </w:r>
      <w:r w:rsidR="005F1599">
        <w:rPr>
          <w:rFonts w:ascii="Arial" w:eastAsia="Times New Roman" w:hAnsi="Arial" w:cs="Arial"/>
          <w:sz w:val="24"/>
          <w:szCs w:val="24"/>
          <w:lang w:eastAsia="ru-RU"/>
        </w:rPr>
        <w:t>ниципального образования за 2022</w:t>
      </w:r>
      <w:r w:rsidR="00346B38" w:rsidRPr="00346B38">
        <w:rPr>
          <w:rFonts w:ascii="Arial" w:eastAsia="Times New Roman" w:hAnsi="Arial" w:cs="Arial"/>
          <w:sz w:val="24"/>
          <w:szCs w:val="24"/>
          <w:lang w:eastAsia="ru-RU"/>
        </w:rPr>
        <w:t xml:space="preserve"> год </w:t>
      </w:r>
      <w:r w:rsidRPr="000078B8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B87FD7" w:rsidRPr="000078B8">
        <w:rPr>
          <w:rFonts w:ascii="Arial" w:eastAsia="Times New Roman" w:hAnsi="Arial" w:cs="Arial"/>
          <w:sz w:val="24"/>
          <w:szCs w:val="24"/>
          <w:lang w:eastAsia="ru-RU"/>
        </w:rPr>
        <w:t>гласно приложения</w:t>
      </w:r>
      <w:r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 № 1 к настоящему Решению;</w:t>
      </w:r>
    </w:p>
    <w:p w:rsidR="00753E76" w:rsidRPr="000078B8" w:rsidRDefault="00753E76" w:rsidP="00753E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78B8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52FC1" w:rsidRPr="00152FC1">
        <w:t xml:space="preserve"> </w:t>
      </w:r>
      <w:r w:rsidR="00152FC1" w:rsidRPr="00152FC1">
        <w:rPr>
          <w:rFonts w:ascii="Arial" w:eastAsia="Times New Roman" w:hAnsi="Arial" w:cs="Arial"/>
          <w:sz w:val="24"/>
          <w:szCs w:val="24"/>
          <w:lang w:eastAsia="ru-RU"/>
        </w:rPr>
        <w:t xml:space="preserve">по ведомственной структуре расходов бюджета </w:t>
      </w:r>
      <w:proofErr w:type="spellStart"/>
      <w:r w:rsidR="00152FC1" w:rsidRPr="00152FC1">
        <w:rPr>
          <w:rFonts w:ascii="Arial" w:eastAsia="Times New Roman" w:hAnsi="Arial" w:cs="Arial"/>
          <w:sz w:val="24"/>
          <w:szCs w:val="24"/>
          <w:lang w:eastAsia="ru-RU"/>
        </w:rPr>
        <w:t>Новоснежнинского</w:t>
      </w:r>
      <w:proofErr w:type="spellEnd"/>
      <w:r w:rsidR="00152FC1" w:rsidRPr="00152FC1">
        <w:rPr>
          <w:rFonts w:ascii="Arial" w:eastAsia="Times New Roman" w:hAnsi="Arial" w:cs="Arial"/>
          <w:sz w:val="24"/>
          <w:szCs w:val="24"/>
          <w:lang w:eastAsia="ru-RU"/>
        </w:rPr>
        <w:t xml:space="preserve"> му</w:t>
      </w:r>
      <w:r w:rsidR="005F1599">
        <w:rPr>
          <w:rFonts w:ascii="Arial" w:eastAsia="Times New Roman" w:hAnsi="Arial" w:cs="Arial"/>
          <w:sz w:val="24"/>
          <w:szCs w:val="24"/>
          <w:lang w:eastAsia="ru-RU"/>
        </w:rPr>
        <w:t>ниципального образования за 2022</w:t>
      </w:r>
      <w:r w:rsidR="00152FC1" w:rsidRPr="00152FC1">
        <w:rPr>
          <w:rFonts w:ascii="Arial" w:eastAsia="Times New Roman" w:hAnsi="Arial" w:cs="Arial"/>
          <w:sz w:val="24"/>
          <w:szCs w:val="24"/>
          <w:lang w:eastAsia="ru-RU"/>
        </w:rPr>
        <w:t xml:space="preserve"> год </w:t>
      </w:r>
      <w:r w:rsidR="00B87FD7" w:rsidRPr="000078B8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r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 № 2 к настоящему Решению;</w:t>
      </w:r>
    </w:p>
    <w:p w:rsidR="00753E76" w:rsidRPr="000078B8" w:rsidRDefault="00753E76" w:rsidP="00753E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78B8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52FC1" w:rsidRPr="00152FC1">
        <w:t xml:space="preserve"> </w:t>
      </w:r>
      <w:r w:rsidR="00152FC1" w:rsidRPr="00152FC1">
        <w:rPr>
          <w:rFonts w:ascii="Arial" w:eastAsia="Times New Roman" w:hAnsi="Arial" w:cs="Arial"/>
          <w:sz w:val="24"/>
          <w:szCs w:val="24"/>
          <w:lang w:eastAsia="ru-RU"/>
        </w:rPr>
        <w:t xml:space="preserve">расходов </w:t>
      </w:r>
      <w:proofErr w:type="gramStart"/>
      <w:r w:rsidR="00152FC1" w:rsidRPr="00152FC1">
        <w:rPr>
          <w:rFonts w:ascii="Arial" w:eastAsia="Times New Roman" w:hAnsi="Arial" w:cs="Arial"/>
          <w:sz w:val="24"/>
          <w:szCs w:val="24"/>
          <w:lang w:eastAsia="ru-RU"/>
        </w:rPr>
        <w:t>бюджета  по</w:t>
      </w:r>
      <w:proofErr w:type="gramEnd"/>
      <w:r w:rsidR="00152FC1" w:rsidRPr="00152FC1">
        <w:rPr>
          <w:rFonts w:ascii="Arial" w:eastAsia="Times New Roman" w:hAnsi="Arial" w:cs="Arial"/>
          <w:sz w:val="24"/>
          <w:szCs w:val="24"/>
          <w:lang w:eastAsia="ru-RU"/>
        </w:rPr>
        <w:t xml:space="preserve"> разделам и подразделам  классификации расходов бюджетов </w:t>
      </w:r>
      <w:proofErr w:type="spellStart"/>
      <w:r w:rsidR="00152FC1" w:rsidRPr="00152FC1">
        <w:rPr>
          <w:rFonts w:ascii="Arial" w:eastAsia="Times New Roman" w:hAnsi="Arial" w:cs="Arial"/>
          <w:sz w:val="24"/>
          <w:szCs w:val="24"/>
          <w:lang w:eastAsia="ru-RU"/>
        </w:rPr>
        <w:t>Новоснежнинского</w:t>
      </w:r>
      <w:proofErr w:type="spellEnd"/>
      <w:r w:rsidR="00152FC1" w:rsidRPr="00152FC1">
        <w:rPr>
          <w:rFonts w:ascii="Arial" w:eastAsia="Times New Roman" w:hAnsi="Arial" w:cs="Arial"/>
          <w:sz w:val="24"/>
          <w:szCs w:val="24"/>
          <w:lang w:eastAsia="ru-RU"/>
        </w:rPr>
        <w:t xml:space="preserve"> МО </w:t>
      </w:r>
      <w:r w:rsidR="005F1599">
        <w:rPr>
          <w:rFonts w:ascii="Arial" w:eastAsia="Times New Roman" w:hAnsi="Arial" w:cs="Arial"/>
          <w:sz w:val="24"/>
          <w:szCs w:val="24"/>
          <w:lang w:eastAsia="ru-RU"/>
        </w:rPr>
        <w:t>за 2022</w:t>
      </w:r>
      <w:r w:rsidR="00B87FD7"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 год согласно приложения</w:t>
      </w:r>
      <w:r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 № 3 к настоящему Решению; </w:t>
      </w:r>
    </w:p>
    <w:p w:rsidR="00753E76" w:rsidRDefault="00753E76" w:rsidP="00753E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78B8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gramStart"/>
      <w:r w:rsidRPr="000078B8">
        <w:rPr>
          <w:rFonts w:ascii="Arial" w:eastAsia="Times New Roman" w:hAnsi="Arial" w:cs="Arial"/>
          <w:sz w:val="24"/>
          <w:szCs w:val="24"/>
          <w:lang w:eastAsia="ru-RU"/>
        </w:rPr>
        <w:t>источников  финансирования</w:t>
      </w:r>
      <w:proofErr w:type="gramEnd"/>
      <w:r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 дефицита бюджета </w:t>
      </w:r>
      <w:proofErr w:type="spellStart"/>
      <w:r w:rsidRPr="000078B8">
        <w:rPr>
          <w:rFonts w:ascii="Arial" w:eastAsia="Times New Roman" w:hAnsi="Arial" w:cs="Arial"/>
          <w:sz w:val="24"/>
          <w:szCs w:val="24"/>
          <w:lang w:eastAsia="ru-RU"/>
        </w:rPr>
        <w:t>Новоснежнинского</w:t>
      </w:r>
      <w:proofErr w:type="spellEnd"/>
      <w:r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по кодам классификации источников</w:t>
      </w:r>
      <w:r w:rsidR="00B87FD7"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 финансирования бюджета </w:t>
      </w:r>
      <w:r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B87FD7" w:rsidRPr="000078B8">
        <w:rPr>
          <w:rFonts w:ascii="Arial" w:eastAsia="Times New Roman" w:hAnsi="Arial" w:cs="Arial"/>
          <w:sz w:val="24"/>
          <w:szCs w:val="24"/>
          <w:lang w:eastAsia="ru-RU"/>
        </w:rPr>
        <w:t>Новоснежнинского</w:t>
      </w:r>
      <w:proofErr w:type="spellEnd"/>
      <w:r w:rsidR="00B87FD7"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r w:rsidR="005F1599">
        <w:rPr>
          <w:rFonts w:ascii="Arial" w:eastAsia="Times New Roman" w:hAnsi="Arial" w:cs="Arial"/>
          <w:sz w:val="24"/>
          <w:szCs w:val="24"/>
          <w:lang w:eastAsia="ru-RU"/>
        </w:rPr>
        <w:t>за 2022</w:t>
      </w:r>
      <w:r w:rsidR="00B87FD7"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 год согласно приложения</w:t>
      </w:r>
      <w:r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 № 4 к настоящему Решению;</w:t>
      </w:r>
    </w:p>
    <w:p w:rsidR="002F270C" w:rsidRDefault="002F270C" w:rsidP="00753E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2FC1" w:rsidRDefault="00152FC1" w:rsidP="00753E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Утвердить отчет</w:t>
      </w:r>
      <w:r w:rsidR="00C47452">
        <w:rPr>
          <w:rFonts w:ascii="Arial" w:eastAsia="Times New Roman" w:hAnsi="Arial" w:cs="Arial"/>
          <w:sz w:val="24"/>
          <w:szCs w:val="24"/>
          <w:lang w:eastAsia="ru-RU"/>
        </w:rPr>
        <w:t xml:space="preserve"> об исполнении расходов, осуществляемых за счет межбюджетных трансфертов в бюджет муниципального обра</w:t>
      </w:r>
      <w:r w:rsidR="005F1599">
        <w:rPr>
          <w:rFonts w:ascii="Arial" w:eastAsia="Times New Roman" w:hAnsi="Arial" w:cs="Arial"/>
          <w:sz w:val="24"/>
          <w:szCs w:val="24"/>
          <w:lang w:eastAsia="ru-RU"/>
        </w:rPr>
        <w:t xml:space="preserve">зования </w:t>
      </w:r>
      <w:proofErr w:type="spellStart"/>
      <w:r w:rsidR="005F1599">
        <w:rPr>
          <w:rFonts w:ascii="Arial" w:eastAsia="Times New Roman" w:hAnsi="Arial" w:cs="Arial"/>
          <w:sz w:val="24"/>
          <w:szCs w:val="24"/>
          <w:lang w:eastAsia="ru-RU"/>
        </w:rPr>
        <w:t>Слюдянский</w:t>
      </w:r>
      <w:proofErr w:type="spellEnd"/>
      <w:r w:rsidR="005F1599">
        <w:rPr>
          <w:rFonts w:ascii="Arial" w:eastAsia="Times New Roman" w:hAnsi="Arial" w:cs="Arial"/>
          <w:sz w:val="24"/>
          <w:szCs w:val="24"/>
          <w:lang w:eastAsia="ru-RU"/>
        </w:rPr>
        <w:t xml:space="preserve"> район за 2022</w:t>
      </w:r>
      <w:r w:rsidR="00C47452">
        <w:rPr>
          <w:rFonts w:ascii="Arial" w:eastAsia="Times New Roman" w:hAnsi="Arial" w:cs="Arial"/>
          <w:sz w:val="24"/>
          <w:szCs w:val="24"/>
          <w:lang w:eastAsia="ru-RU"/>
        </w:rPr>
        <w:t xml:space="preserve"> год на решение вопросов местного значения муниципального характера в соответст</w:t>
      </w:r>
      <w:r w:rsidR="005F1599">
        <w:rPr>
          <w:rFonts w:ascii="Arial" w:eastAsia="Times New Roman" w:hAnsi="Arial" w:cs="Arial"/>
          <w:sz w:val="24"/>
          <w:szCs w:val="24"/>
          <w:lang w:eastAsia="ru-RU"/>
        </w:rPr>
        <w:t>вии с соглашениями в сумме 1 485 852,70</w:t>
      </w:r>
      <w:r w:rsidR="00C47452">
        <w:rPr>
          <w:rFonts w:ascii="Arial" w:eastAsia="Times New Roman" w:hAnsi="Arial" w:cs="Arial"/>
          <w:sz w:val="24"/>
          <w:szCs w:val="24"/>
          <w:lang w:eastAsia="ru-RU"/>
        </w:rPr>
        <w:t xml:space="preserve"> рублей согласно приложения №5 к настоящему Решению</w:t>
      </w:r>
      <w:r w:rsidR="002C7FD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F270C" w:rsidRDefault="002F270C" w:rsidP="00753E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7FD8" w:rsidRDefault="002C7FD8" w:rsidP="00753E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Утвердить отчет об исполь</w:t>
      </w:r>
      <w:r w:rsidR="005F1599">
        <w:rPr>
          <w:rFonts w:ascii="Arial" w:eastAsia="Times New Roman" w:hAnsi="Arial" w:cs="Arial"/>
          <w:sz w:val="24"/>
          <w:szCs w:val="24"/>
          <w:lang w:eastAsia="ru-RU"/>
        </w:rPr>
        <w:t>зовании резервного фонда за 2022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 в сумме 0,0 рублей согласно приложения №6 к настоящему Решению.</w:t>
      </w:r>
    </w:p>
    <w:p w:rsidR="002F270C" w:rsidRPr="000078B8" w:rsidRDefault="002F270C" w:rsidP="00753E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3E76" w:rsidRPr="000078B8" w:rsidRDefault="002C7FD8" w:rsidP="00753E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753E76"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. Опубликовать настоящее решение </w:t>
      </w:r>
      <w:proofErr w:type="gramStart"/>
      <w:r w:rsidR="00753E76" w:rsidRPr="000078B8">
        <w:rPr>
          <w:rFonts w:ascii="Arial" w:eastAsia="Times New Roman" w:hAnsi="Arial" w:cs="Arial"/>
          <w:sz w:val="24"/>
          <w:szCs w:val="24"/>
          <w:lang w:eastAsia="ru-RU"/>
        </w:rPr>
        <w:t>в  печатном</w:t>
      </w:r>
      <w:proofErr w:type="gramEnd"/>
      <w:r w:rsidR="00753E76"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 издании «Вестник </w:t>
      </w:r>
      <w:proofErr w:type="spellStart"/>
      <w:r w:rsidR="00753E76" w:rsidRPr="000078B8">
        <w:rPr>
          <w:rFonts w:ascii="Arial" w:eastAsia="Times New Roman" w:hAnsi="Arial" w:cs="Arial"/>
          <w:sz w:val="24"/>
          <w:szCs w:val="24"/>
          <w:lang w:eastAsia="ru-RU"/>
        </w:rPr>
        <w:t>Новоснежнинского</w:t>
      </w:r>
      <w:proofErr w:type="spellEnd"/>
      <w:r w:rsidR="00753E76"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образования», а также разместить на официальном сайте администрации муниципального района.</w:t>
      </w:r>
    </w:p>
    <w:p w:rsidR="00753E76" w:rsidRDefault="002C7FD8" w:rsidP="002C7F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5</w:t>
      </w:r>
      <w:r w:rsidR="00753E76"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решение вступает в силу со дня его официального опубликования в печатном издании «Вестник </w:t>
      </w:r>
      <w:proofErr w:type="spellStart"/>
      <w:r w:rsidR="00753E76" w:rsidRPr="000078B8">
        <w:rPr>
          <w:rFonts w:ascii="Arial" w:eastAsia="Times New Roman" w:hAnsi="Arial" w:cs="Arial"/>
          <w:sz w:val="24"/>
          <w:szCs w:val="24"/>
          <w:lang w:eastAsia="ru-RU"/>
        </w:rPr>
        <w:t>Новоснежнинского</w:t>
      </w:r>
      <w:proofErr w:type="spellEnd"/>
      <w:r w:rsidR="00753E76"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образования» не позднее 10 дней после его подписания главой </w:t>
      </w:r>
      <w:proofErr w:type="spellStart"/>
      <w:r w:rsidR="00753E76" w:rsidRPr="000078B8">
        <w:rPr>
          <w:rFonts w:ascii="Arial" w:eastAsia="Times New Roman" w:hAnsi="Arial" w:cs="Arial"/>
          <w:sz w:val="24"/>
          <w:szCs w:val="24"/>
          <w:lang w:eastAsia="ru-RU"/>
        </w:rPr>
        <w:t>Новоснежнинского</w:t>
      </w:r>
      <w:proofErr w:type="spellEnd"/>
      <w:r w:rsidR="00753E76"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2C7FD8" w:rsidRPr="000078B8" w:rsidRDefault="002C7FD8" w:rsidP="002C7F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3E76" w:rsidRPr="000078B8" w:rsidRDefault="00753E76" w:rsidP="002D71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78B8"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</w:p>
    <w:p w:rsidR="00753E76" w:rsidRPr="000078B8" w:rsidRDefault="00753E76" w:rsidP="002D71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0078B8">
        <w:rPr>
          <w:rFonts w:ascii="Arial" w:eastAsia="Times New Roman" w:hAnsi="Arial" w:cs="Arial"/>
          <w:sz w:val="24"/>
          <w:szCs w:val="24"/>
          <w:lang w:eastAsia="ru-RU"/>
        </w:rPr>
        <w:t>Новоснежнинского</w:t>
      </w:r>
      <w:proofErr w:type="spellEnd"/>
      <w:r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2D71F3" w:rsidRDefault="005F1599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Л.В.Михайлова</w:t>
      </w:r>
      <w:proofErr w:type="spellEnd"/>
    </w:p>
    <w:p w:rsidR="005F1599" w:rsidRDefault="005F1599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3947" w:rsidRDefault="00DB394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8F2" w:rsidRDefault="00FD18F2" w:rsidP="005F15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D18F2" w:rsidRDefault="00FD18F2" w:rsidP="005F15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D18F2" w:rsidRDefault="00FD18F2" w:rsidP="005F15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D18F2" w:rsidRDefault="00FD18F2" w:rsidP="005F15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D18F2" w:rsidRDefault="00FD18F2" w:rsidP="005F15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D18F2" w:rsidRDefault="00FD18F2" w:rsidP="005F15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D18F2" w:rsidRDefault="00FD18F2" w:rsidP="005F15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D18F2" w:rsidRDefault="00FD18F2" w:rsidP="005F15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D18F2" w:rsidRDefault="00FD18F2" w:rsidP="005F15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D18F2" w:rsidRDefault="00FD18F2" w:rsidP="005F15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D18F2" w:rsidRDefault="00FD18F2" w:rsidP="005F15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D18F2" w:rsidRDefault="00FD18F2" w:rsidP="005F15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D18F2" w:rsidRDefault="00FD18F2" w:rsidP="005F15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D18F2" w:rsidRDefault="00FD18F2" w:rsidP="005F15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D18F2" w:rsidRDefault="00FD18F2" w:rsidP="005F15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D18F2" w:rsidRDefault="00FD18F2" w:rsidP="005F15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D18F2" w:rsidRDefault="00FD18F2" w:rsidP="005F15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D18F2" w:rsidRDefault="00FD18F2" w:rsidP="005F15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D18F2" w:rsidRDefault="00FD18F2" w:rsidP="005F15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D18F2" w:rsidRDefault="00FD18F2" w:rsidP="005F15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D18F2" w:rsidRDefault="00FD18F2" w:rsidP="005F15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D18F2" w:rsidRDefault="00FD18F2" w:rsidP="005F15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D18F2" w:rsidRDefault="00FD18F2" w:rsidP="005F15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D18F2" w:rsidRDefault="00FD18F2" w:rsidP="005F15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D18F2" w:rsidRDefault="00FD18F2" w:rsidP="005F15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D18F2" w:rsidRDefault="00FD18F2" w:rsidP="005F15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D18F2" w:rsidRDefault="00FD18F2" w:rsidP="005F15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D18F2" w:rsidRDefault="00FD18F2" w:rsidP="005F15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D18F2" w:rsidRDefault="00FD18F2" w:rsidP="005F15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D18F2" w:rsidRDefault="00FD18F2" w:rsidP="005F15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D18F2" w:rsidRDefault="00FD18F2" w:rsidP="005F15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D18F2" w:rsidRDefault="00FD18F2" w:rsidP="005F15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D18F2" w:rsidRDefault="00FD18F2" w:rsidP="005F15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D18F2" w:rsidRDefault="00FD18F2" w:rsidP="005F15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D18F2" w:rsidRDefault="00FD18F2" w:rsidP="005F15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D18F2" w:rsidRDefault="00FD18F2" w:rsidP="005F15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D18F2" w:rsidRDefault="00FD18F2" w:rsidP="005F15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D18F2" w:rsidRDefault="00FD18F2" w:rsidP="005F15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D18F2" w:rsidRDefault="00FD18F2" w:rsidP="005F15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D18F2" w:rsidRDefault="00FD18F2" w:rsidP="005F15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D18F2" w:rsidRDefault="00FD18F2" w:rsidP="005F15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D18F2" w:rsidRDefault="00FD18F2" w:rsidP="005F15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D18F2" w:rsidRDefault="00FD18F2" w:rsidP="005F15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D18F2" w:rsidRDefault="00FD18F2" w:rsidP="005F15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D18F2" w:rsidRDefault="00FD18F2" w:rsidP="005F15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D18F2" w:rsidRDefault="00FD18F2" w:rsidP="005F15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D18F2" w:rsidRDefault="00FD18F2" w:rsidP="005F15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D18F2" w:rsidRDefault="00FD18F2" w:rsidP="005F15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D18F2" w:rsidRDefault="00FD18F2" w:rsidP="005F15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5F1599" w:rsidRPr="005F1599" w:rsidRDefault="005F1599" w:rsidP="005F15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F1599">
        <w:rPr>
          <w:rFonts w:ascii="Courier New" w:eastAsia="Times New Roman" w:hAnsi="Courier New" w:cs="Courier New"/>
          <w:lang w:eastAsia="ru-RU"/>
        </w:rPr>
        <w:lastRenderedPageBreak/>
        <w:t>Приложение №1</w:t>
      </w:r>
    </w:p>
    <w:p w:rsidR="005F1599" w:rsidRDefault="005F1599" w:rsidP="005F159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599" w:rsidRDefault="005F1599" w:rsidP="005F15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Отчет об исполнении доходов бюджета по кодам классификации доходов бюджетов </w:t>
      </w:r>
    </w:p>
    <w:p w:rsidR="005F1599" w:rsidRDefault="005F1599" w:rsidP="005F15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Новоснежнинского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за 2022год</w:t>
      </w:r>
    </w:p>
    <w:p w:rsidR="005F1599" w:rsidRDefault="005F1599" w:rsidP="005F15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632" w:type="dxa"/>
        <w:tblInd w:w="-176" w:type="dxa"/>
        <w:tblLook w:val="04A0" w:firstRow="1" w:lastRow="0" w:firstColumn="1" w:lastColumn="0" w:noHBand="0" w:noVBand="1"/>
      </w:tblPr>
      <w:tblGrid>
        <w:gridCol w:w="3545"/>
        <w:gridCol w:w="992"/>
        <w:gridCol w:w="2410"/>
        <w:gridCol w:w="1842"/>
        <w:gridCol w:w="1843"/>
      </w:tblGrid>
      <w:tr w:rsidR="005F1599" w:rsidRPr="005F1599" w:rsidTr="00E37850">
        <w:trPr>
          <w:trHeight w:val="9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ГАД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Код бюджетной классификации           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Факт</w:t>
            </w:r>
          </w:p>
        </w:tc>
      </w:tr>
      <w:tr w:rsidR="005F1599" w:rsidRPr="005F1599" w:rsidTr="00E3785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1 00 00000 00 0000 000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2 171 992,23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2 389 900,91</w:t>
            </w:r>
          </w:p>
        </w:tc>
      </w:tr>
      <w:tr w:rsidR="005F1599" w:rsidRPr="005F1599" w:rsidTr="00E3785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 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1 01 00000 00 0000 000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157 361,66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168 227,69</w:t>
            </w:r>
          </w:p>
        </w:tc>
      </w:tr>
      <w:tr w:rsidR="005F1599" w:rsidRPr="005F1599" w:rsidTr="00E3785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1 01 02000 01 0000 110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157 361,66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168 227,69</w:t>
            </w:r>
          </w:p>
        </w:tc>
      </w:tr>
      <w:tr w:rsidR="005F1599" w:rsidRPr="005F1599" w:rsidTr="00E37850">
        <w:trPr>
          <w:trHeight w:val="15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1 01 02010 01 0000 110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FF"/>
                <w:lang w:eastAsia="ru-RU"/>
              </w:rPr>
              <w:t>144 387,77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FF"/>
                <w:lang w:eastAsia="ru-RU"/>
              </w:rPr>
              <w:t>155 173,45</w:t>
            </w:r>
          </w:p>
        </w:tc>
      </w:tr>
      <w:tr w:rsidR="005F1599" w:rsidRPr="005F1599" w:rsidTr="00E37850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1 01 02030 01 0000 110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FF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FF"/>
                <w:lang w:eastAsia="ru-RU"/>
              </w:rPr>
              <w:t>53,32</w:t>
            </w:r>
          </w:p>
        </w:tc>
      </w:tr>
      <w:tr w:rsidR="005F1599" w:rsidRPr="005F1599" w:rsidTr="00E37850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1 01 02040 01 0000 110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FF"/>
                <w:lang w:eastAsia="ru-RU"/>
              </w:rPr>
              <w:t>12 973,89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FF"/>
                <w:lang w:eastAsia="ru-RU"/>
              </w:rPr>
              <w:t>13 000,92</w:t>
            </w:r>
          </w:p>
        </w:tc>
      </w:tr>
      <w:tr w:rsidR="005F1599" w:rsidRPr="005F1599" w:rsidTr="00E37850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1 03 00000 00 0000 000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1 400 820,00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1 616 457,38</w:t>
            </w:r>
          </w:p>
        </w:tc>
      </w:tr>
      <w:tr w:rsidR="005F1599" w:rsidRPr="005F1599" w:rsidTr="00E37850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1 03 02000 01 0000 110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1 400 820,00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1 616 457,38</w:t>
            </w:r>
          </w:p>
        </w:tc>
      </w:tr>
      <w:tr w:rsidR="005F1599" w:rsidRPr="005F1599" w:rsidTr="00E37850">
        <w:trPr>
          <w:trHeight w:val="15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1 03 02231 01 0000 110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FF"/>
                <w:lang w:eastAsia="ru-RU"/>
              </w:rPr>
              <w:t>643 199,62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FF"/>
                <w:lang w:eastAsia="ru-RU"/>
              </w:rPr>
              <w:t>810 341,47</w:t>
            </w:r>
          </w:p>
        </w:tc>
      </w:tr>
      <w:tr w:rsidR="005F1599" w:rsidRPr="005F1599" w:rsidTr="00E37850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>инжекторных</w:t>
            </w:r>
            <w:proofErr w:type="spellEnd"/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1 03 02241 01 0000 110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FF"/>
                <w:lang w:eastAsia="ru-RU"/>
              </w:rPr>
              <w:t>3 662,89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FF"/>
                <w:lang w:eastAsia="ru-RU"/>
              </w:rPr>
              <w:t>4 377,08</w:t>
            </w:r>
          </w:p>
        </w:tc>
      </w:tr>
      <w:tr w:rsidR="005F1599" w:rsidRPr="005F1599" w:rsidTr="00E37850">
        <w:trPr>
          <w:trHeight w:val="15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1 03 02251 01 0000 110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FF"/>
                <w:lang w:eastAsia="ru-RU"/>
              </w:rPr>
              <w:t>846 107,04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FF"/>
                <w:lang w:eastAsia="ru-RU"/>
              </w:rPr>
              <w:t>894 708,51</w:t>
            </w:r>
          </w:p>
        </w:tc>
      </w:tr>
      <w:tr w:rsidR="005F1599" w:rsidRPr="005F1599" w:rsidTr="00E37850">
        <w:trPr>
          <w:trHeight w:val="15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1 03 02261 01 0000 110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FF"/>
                <w:lang w:eastAsia="ru-RU"/>
              </w:rPr>
              <w:t>-92 149,55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FF"/>
                <w:lang w:eastAsia="ru-RU"/>
              </w:rPr>
              <w:t>-92 969,68</w:t>
            </w:r>
          </w:p>
        </w:tc>
      </w:tr>
      <w:tr w:rsidR="005F1599" w:rsidRPr="005F1599" w:rsidTr="00E3785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 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1 06 00000 00 0000 000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598 966,57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587 121,74</w:t>
            </w:r>
          </w:p>
        </w:tc>
      </w:tr>
      <w:tr w:rsidR="005F1599" w:rsidRPr="005F1599" w:rsidTr="00E3785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1 06 01000 00 0000 110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89 538,99</w:t>
            </w:r>
          </w:p>
        </w:tc>
      </w:tr>
      <w:tr w:rsidR="005F1599" w:rsidRPr="005F1599" w:rsidTr="00E37850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>1 06 01030 10 0000 110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FF"/>
                <w:lang w:eastAsia="ru-RU"/>
              </w:rPr>
              <w:t>101 800,00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FF"/>
                <w:lang w:eastAsia="ru-RU"/>
              </w:rPr>
              <w:t>89 538,99</w:t>
            </w:r>
          </w:p>
        </w:tc>
      </w:tr>
      <w:tr w:rsidR="005F1599" w:rsidRPr="005F1599" w:rsidTr="00E3785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 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1 06 06000 00 0000 110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497 166,57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497 582,75</w:t>
            </w:r>
          </w:p>
        </w:tc>
      </w:tr>
      <w:tr w:rsidR="005F1599" w:rsidRPr="005F1599" w:rsidTr="00E3785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 xml:space="preserve">  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1 06 06030 00 0000 110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152 967,00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152 948,66</w:t>
            </w:r>
          </w:p>
        </w:tc>
      </w:tr>
      <w:tr w:rsidR="005F1599" w:rsidRPr="005F1599" w:rsidTr="00E37850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>1 06 06033 10 0000 110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FF"/>
                <w:lang w:eastAsia="ru-RU"/>
              </w:rPr>
              <w:t>152 967,00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FF"/>
                <w:lang w:eastAsia="ru-RU"/>
              </w:rPr>
              <w:t>152 948,66</w:t>
            </w:r>
          </w:p>
        </w:tc>
      </w:tr>
      <w:tr w:rsidR="005F1599" w:rsidRPr="005F1599" w:rsidTr="00E3785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1 06 06040 00 0000 110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344 199,57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344 634,09</w:t>
            </w:r>
          </w:p>
        </w:tc>
      </w:tr>
      <w:tr w:rsidR="005F1599" w:rsidRPr="005F1599" w:rsidTr="00E37850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>1 06 06043 10 0000 110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FF"/>
                <w:lang w:eastAsia="ru-RU"/>
              </w:rPr>
              <w:t>344 199,57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FF"/>
                <w:lang w:eastAsia="ru-RU"/>
              </w:rPr>
              <w:t>344 634,09</w:t>
            </w:r>
          </w:p>
        </w:tc>
      </w:tr>
      <w:tr w:rsidR="005F1599" w:rsidRPr="005F1599" w:rsidTr="00E37850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1 13 00000 00 0000 000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14 844,00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18 094,10</w:t>
            </w:r>
          </w:p>
        </w:tc>
      </w:tr>
      <w:tr w:rsidR="005F1599" w:rsidRPr="005F1599" w:rsidTr="00E3785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1 13 02000 00 0000 000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>14 844,00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>18 094,10</w:t>
            </w:r>
          </w:p>
        </w:tc>
      </w:tr>
      <w:tr w:rsidR="005F1599" w:rsidRPr="005F1599" w:rsidTr="00E37850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>981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>1 13 02995 10 0000 130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FF"/>
                <w:lang w:eastAsia="ru-RU"/>
              </w:rPr>
              <w:t>14 844,00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FF"/>
                <w:lang w:eastAsia="ru-RU"/>
              </w:rPr>
              <w:t>18 094,10</w:t>
            </w:r>
          </w:p>
        </w:tc>
      </w:tr>
      <w:tr w:rsidR="005F1599" w:rsidRPr="005F1599" w:rsidTr="00E3785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1 17 00000 00 0000 000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5F1599" w:rsidRPr="005F1599" w:rsidTr="00E3785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Невыясненные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1 17 01000 00 0000 180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5F1599" w:rsidRPr="005F1599" w:rsidTr="00E37850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lang w:eastAsia="ru-RU"/>
              </w:rPr>
              <w:t>Невыясненные поступления, зачисляемые в бюджеты 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lang w:eastAsia="ru-RU"/>
              </w:rPr>
              <w:t xml:space="preserve"> 1 17 01050 10 0000 180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FF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FF"/>
                <w:lang w:eastAsia="ru-RU"/>
              </w:rPr>
              <w:t>0,00</w:t>
            </w:r>
          </w:p>
        </w:tc>
      </w:tr>
      <w:tr w:rsidR="005F1599" w:rsidRPr="005F1599" w:rsidTr="00E3785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2 00 00000 00 0000 000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10 053 640,00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10 053 640,00</w:t>
            </w:r>
          </w:p>
        </w:tc>
      </w:tr>
      <w:tr w:rsidR="005F1599" w:rsidRPr="005F1599" w:rsidTr="00E37850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2 02 00000 00 0000 000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10 053 640,00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10 053 640,00</w:t>
            </w:r>
          </w:p>
        </w:tc>
      </w:tr>
      <w:tr w:rsidR="005F1599" w:rsidRPr="005F1599" w:rsidTr="00E37850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2 02 10000 00 0000 150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9 501 340,00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9 501 340,00</w:t>
            </w:r>
          </w:p>
        </w:tc>
      </w:tr>
      <w:tr w:rsidR="005F1599" w:rsidRPr="005F1599" w:rsidTr="00E37850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 Дотации бюджетам сельских поселений на выравнивание уровня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2 02 16001 00 0000 150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9 098 240,00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9 098 240,00</w:t>
            </w:r>
          </w:p>
        </w:tc>
      </w:tr>
      <w:tr w:rsidR="005F1599" w:rsidRPr="005F1599" w:rsidTr="00E37850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>981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>2 02 16001 10 0000 150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FF"/>
                <w:lang w:eastAsia="ru-RU"/>
              </w:rPr>
              <w:t>9 098 240,00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FF"/>
                <w:lang w:eastAsia="ru-RU"/>
              </w:rPr>
              <w:t>9 098 240,00</w:t>
            </w:r>
          </w:p>
        </w:tc>
      </w:tr>
      <w:tr w:rsidR="005F1599" w:rsidRPr="005F1599" w:rsidTr="00E37850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2 02 15002 00 0000 150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403 100,00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403 100,00</w:t>
            </w:r>
          </w:p>
        </w:tc>
      </w:tr>
      <w:tr w:rsidR="005F1599" w:rsidRPr="005F1599" w:rsidTr="00E37850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>981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>2 02 15002 10 0000 150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FF"/>
                <w:lang w:eastAsia="ru-RU"/>
              </w:rPr>
              <w:t>403 100,00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FF"/>
                <w:lang w:eastAsia="ru-RU"/>
              </w:rPr>
              <w:t>403 100,00</w:t>
            </w:r>
          </w:p>
        </w:tc>
      </w:tr>
      <w:tr w:rsidR="005F1599" w:rsidRPr="005F1599" w:rsidTr="00E37850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2 02 20000 00 0000 150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400 000,00</w:t>
            </w:r>
          </w:p>
        </w:tc>
      </w:tr>
      <w:tr w:rsidR="005F1599" w:rsidRPr="005F1599" w:rsidTr="00E3785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Прочие 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2 02 29999 00 0000 150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400 000,00</w:t>
            </w:r>
          </w:p>
        </w:tc>
      </w:tr>
      <w:tr w:rsidR="005F1599" w:rsidRPr="005F1599" w:rsidTr="00E3785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>2 02 29999 10 0000 150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>400 000,00</w:t>
            </w:r>
          </w:p>
        </w:tc>
      </w:tr>
      <w:tr w:rsidR="005F1599" w:rsidRPr="005F1599" w:rsidTr="00E37850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Субсидия, предоставляемая из областного бюджета бюджетам муниципальных образований Иркутской области в целях </w:t>
            </w:r>
            <w:proofErr w:type="spellStart"/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>софинансирования</w:t>
            </w:r>
            <w:proofErr w:type="spellEnd"/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расходов, связанных с реализацией мероприятий перечня проектов народных инициатив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>981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>2 02 29999 10 0000 150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FF"/>
                <w:lang w:eastAsia="ru-RU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FF"/>
                <w:lang w:eastAsia="ru-RU"/>
              </w:rPr>
              <w:t>400 000,00</w:t>
            </w:r>
          </w:p>
        </w:tc>
      </w:tr>
      <w:tr w:rsidR="005F1599" w:rsidRPr="005F1599" w:rsidTr="00E37850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2 02 30000 00 0000 150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152 300,00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152 300,00</w:t>
            </w:r>
          </w:p>
        </w:tc>
      </w:tr>
      <w:tr w:rsidR="005F1599" w:rsidRPr="005F1599" w:rsidTr="00E37850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2 02 30024 00 0000 150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700,00</w:t>
            </w:r>
          </w:p>
        </w:tc>
      </w:tr>
      <w:tr w:rsidR="005F1599" w:rsidRPr="005F1599" w:rsidTr="00E37850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2 02 30024 10 0000 150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700,00</w:t>
            </w:r>
          </w:p>
        </w:tc>
      </w:tr>
      <w:tr w:rsidR="005F1599" w:rsidRPr="005F1599" w:rsidTr="00E37850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>981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>2 02 30024 10 0000 150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FF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FF"/>
                <w:lang w:eastAsia="ru-RU"/>
              </w:rPr>
              <w:t>700,00</w:t>
            </w:r>
          </w:p>
        </w:tc>
      </w:tr>
      <w:tr w:rsidR="005F1599" w:rsidRPr="005F1599" w:rsidTr="00E37850">
        <w:trPr>
          <w:trHeight w:val="41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2 02 35118 00 0000 150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151 600,00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151 600,00</w:t>
            </w:r>
          </w:p>
        </w:tc>
      </w:tr>
      <w:tr w:rsidR="005F1599" w:rsidRPr="005F1599" w:rsidTr="00E37850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>981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>2 02 35118 10 0000 150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FF"/>
                <w:lang w:eastAsia="ru-RU"/>
              </w:rPr>
              <w:t>151 600,00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FF"/>
                <w:lang w:eastAsia="ru-RU"/>
              </w:rPr>
              <w:t>151 600,00</w:t>
            </w:r>
          </w:p>
        </w:tc>
      </w:tr>
      <w:tr w:rsidR="005F1599" w:rsidRPr="005F1599" w:rsidTr="00E37850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2 02 49000 00 0000 000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</w:tr>
      <w:tr w:rsidR="005F1599" w:rsidRPr="005F1599" w:rsidTr="00E37850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>981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>2 02 49999 10 0000 150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FF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FF"/>
                <w:lang w:eastAsia="ru-RU"/>
              </w:rPr>
              <w:t> </w:t>
            </w:r>
          </w:p>
        </w:tc>
      </w:tr>
      <w:tr w:rsidR="005F1599" w:rsidRPr="005F1599" w:rsidTr="00E3785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 ПРОЧИЕ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2 07 00000 00 0000 000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5F1599" w:rsidRPr="005F1599" w:rsidTr="00E37850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2 07 05000 10 0000 180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5F1599" w:rsidRPr="005F1599" w:rsidTr="00E37850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981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>2 07 05020 10 0000 180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FF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FF"/>
                <w:lang w:eastAsia="ru-RU"/>
              </w:rPr>
              <w:t> </w:t>
            </w:r>
          </w:p>
        </w:tc>
      </w:tr>
      <w:tr w:rsidR="005F1599" w:rsidRPr="005F1599" w:rsidTr="00E37850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>981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>2 07 05030 10 0000 180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5F1599" w:rsidRPr="005F1599" w:rsidTr="00E3785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ИТОГО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12 225 632,23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12 443 540,91</w:t>
            </w:r>
          </w:p>
        </w:tc>
      </w:tr>
    </w:tbl>
    <w:p w:rsidR="005F1599" w:rsidRDefault="005F1599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7850" w:rsidRDefault="00E37850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DB3947" w:rsidRDefault="00E37850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Новоснежнинского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                             </w:t>
      </w:r>
    </w:p>
    <w:p w:rsidR="00E37850" w:rsidRDefault="00E37850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Л.В.Михайлова</w:t>
      </w:r>
      <w:proofErr w:type="spellEnd"/>
    </w:p>
    <w:p w:rsidR="00E37850" w:rsidRDefault="00E37850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7850" w:rsidRDefault="00E37850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7850" w:rsidRDefault="00E37850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8F2" w:rsidRDefault="00FD18F2" w:rsidP="006D3F7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D18F2" w:rsidRDefault="00FD18F2" w:rsidP="006D3F7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D18F2" w:rsidRDefault="00FD18F2" w:rsidP="006D3F7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D18F2" w:rsidRDefault="00FD18F2" w:rsidP="006D3F7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D18F2" w:rsidRDefault="00FD18F2" w:rsidP="006D3F7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D18F2" w:rsidRDefault="00FD18F2" w:rsidP="006D3F7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D18F2" w:rsidRDefault="00FD18F2" w:rsidP="006D3F7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D18F2" w:rsidRDefault="00FD18F2" w:rsidP="006D3F7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D18F2" w:rsidRDefault="00FD18F2" w:rsidP="006D3F7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D18F2" w:rsidRDefault="00FD18F2" w:rsidP="006D3F7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D18F2" w:rsidRDefault="00FD18F2" w:rsidP="006D3F7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D18F2" w:rsidRDefault="00FD18F2" w:rsidP="006D3F7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D18F2" w:rsidRDefault="00FD18F2" w:rsidP="006D3F7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D18F2" w:rsidRDefault="00FD18F2" w:rsidP="006D3F7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D18F2" w:rsidRDefault="00FD18F2" w:rsidP="006D3F7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D18F2" w:rsidRDefault="00FD18F2" w:rsidP="006D3F7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D18F2" w:rsidRDefault="00FD18F2" w:rsidP="006D3F7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D18F2" w:rsidRDefault="00FD18F2" w:rsidP="006D3F7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D18F2" w:rsidRDefault="00FD18F2" w:rsidP="006D3F7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D3F73" w:rsidRPr="006D3F73" w:rsidRDefault="006D3F73" w:rsidP="006D3F7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D3F73">
        <w:rPr>
          <w:rFonts w:ascii="Courier New" w:eastAsia="Times New Roman" w:hAnsi="Courier New" w:cs="Courier New"/>
          <w:lang w:eastAsia="ru-RU"/>
        </w:rPr>
        <w:t>Приложение №2</w:t>
      </w:r>
    </w:p>
    <w:p w:rsidR="006D3F73" w:rsidRDefault="006D3F73" w:rsidP="006D3F7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F73" w:rsidRDefault="006D3F73" w:rsidP="006D3F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Отчет исполнения бюджета по ведомственной структуре расходов бюджета </w:t>
      </w:r>
    </w:p>
    <w:p w:rsidR="006D3F73" w:rsidRDefault="006D3F73" w:rsidP="006D3F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Новоснежнинского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за 2022год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567"/>
        <w:gridCol w:w="992"/>
        <w:gridCol w:w="709"/>
        <w:gridCol w:w="567"/>
        <w:gridCol w:w="709"/>
        <w:gridCol w:w="709"/>
        <w:gridCol w:w="1417"/>
        <w:gridCol w:w="1276"/>
        <w:gridCol w:w="992"/>
      </w:tblGrid>
      <w:tr w:rsidR="006D3F73" w:rsidRPr="006D3F73" w:rsidTr="006D3F73">
        <w:trPr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ЭКР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Роспись на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Исполнение на текущую дату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% исполнения</w:t>
            </w:r>
          </w:p>
        </w:tc>
      </w:tr>
      <w:tr w:rsidR="006D3F73" w:rsidRPr="006D3F73" w:rsidTr="006D3F73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 xml:space="preserve">Программа  "Совершенствование  механизмов управления </w:t>
            </w:r>
            <w:proofErr w:type="spellStart"/>
            <w:r w:rsidRPr="006D3F73">
              <w:rPr>
                <w:rFonts w:ascii="Courier New" w:eastAsia="Times New Roman" w:hAnsi="Courier New" w:cs="Courier New"/>
                <w:lang w:eastAsia="ru-RU"/>
              </w:rPr>
              <w:t>Новоснежнинского</w:t>
            </w:r>
            <w:proofErr w:type="spellEnd"/>
            <w:r w:rsidRPr="006D3F73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 2021 -2026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5 544 328,56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5 483 882,27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98,91%</w:t>
            </w:r>
          </w:p>
        </w:tc>
      </w:tr>
      <w:tr w:rsidR="006D3F73" w:rsidRPr="006D3F73" w:rsidTr="006D3F73">
        <w:trPr>
          <w:trHeight w:val="9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 xml:space="preserve">Подпрограмма "Реализация полномочий по решению вопросов местного значения администрацией </w:t>
            </w:r>
            <w:proofErr w:type="spellStart"/>
            <w:r w:rsidRPr="006D3F73">
              <w:rPr>
                <w:rFonts w:ascii="Courier New" w:eastAsia="Times New Roman" w:hAnsi="Courier New" w:cs="Courier New"/>
                <w:lang w:eastAsia="ru-RU"/>
              </w:rPr>
              <w:t>Новоснежнинского</w:t>
            </w:r>
            <w:proofErr w:type="spellEnd"/>
            <w:r w:rsidRPr="006D3F73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5 544 328,56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5 483 882,27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98,91%</w:t>
            </w:r>
          </w:p>
        </w:tc>
      </w:tr>
      <w:tr w:rsidR="006D3F73" w:rsidRPr="006D3F73" w:rsidTr="006D3F73">
        <w:trPr>
          <w:trHeight w:val="9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 "Функционирование высшего должностного лица муниципального образования </w:t>
            </w:r>
            <w:proofErr w:type="spellStart"/>
            <w:r w:rsidRPr="006D3F73">
              <w:rPr>
                <w:rFonts w:ascii="Courier New" w:eastAsia="Times New Roman" w:hAnsi="Courier New" w:cs="Courier New"/>
                <w:lang w:eastAsia="ru-RU"/>
              </w:rPr>
              <w:t>Новоснежнинского</w:t>
            </w:r>
            <w:proofErr w:type="spellEnd"/>
            <w:r w:rsidRPr="006D3F73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7114100000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1 150 128,89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1 150 128,89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7114100000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1 150 128,89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1 150 128,89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7114100000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1 150 128,89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1 150 128,89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7114100000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884 877,24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884 877,24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9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 xml:space="preserve">Взносы по обязательному социальному страхованию на выплаты </w:t>
            </w:r>
            <w:r w:rsidRPr="006D3F73">
              <w:rPr>
                <w:rFonts w:ascii="Courier New" w:eastAsia="Times New Roman" w:hAnsi="Courier New" w:cs="Courier New"/>
                <w:lang w:eastAsia="ru-RU"/>
              </w:rPr>
              <w:lastRenderedPageBreak/>
              <w:t>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lastRenderedPageBreak/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7114100000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265 251,65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265 251,65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 "Осуществление функций </w:t>
            </w:r>
            <w:proofErr w:type="spellStart"/>
            <w:r w:rsidRPr="006D3F73">
              <w:rPr>
                <w:rFonts w:ascii="Courier New" w:eastAsia="Times New Roman" w:hAnsi="Courier New" w:cs="Courier New"/>
                <w:lang w:eastAsia="ru-RU"/>
              </w:rPr>
              <w:t>адмнистрации</w:t>
            </w:r>
            <w:proofErr w:type="spellEnd"/>
            <w:r w:rsidRPr="006D3F7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6D3F73">
              <w:rPr>
                <w:rFonts w:ascii="Courier New" w:eastAsia="Times New Roman" w:hAnsi="Courier New" w:cs="Courier New"/>
                <w:lang w:eastAsia="ru-RU"/>
              </w:rPr>
              <w:t>Новоснежнинского</w:t>
            </w:r>
            <w:proofErr w:type="spellEnd"/>
            <w:r w:rsidRPr="006D3F73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4 394 199,67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4 333 753,38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98,62%</w:t>
            </w:r>
          </w:p>
        </w:tc>
      </w:tr>
      <w:tr w:rsidR="006D3F73" w:rsidRPr="006D3F73" w:rsidTr="006D3F7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4 394 199,67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4 333 753,38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98,62%</w:t>
            </w:r>
          </w:p>
        </w:tc>
      </w:tr>
      <w:tr w:rsidR="006D3F73" w:rsidRPr="006D3F73" w:rsidTr="006D3F73">
        <w:trPr>
          <w:trHeight w:val="9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4 394 199,67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4 333 753,38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98,62%</w:t>
            </w:r>
          </w:p>
        </w:tc>
      </w:tr>
      <w:tr w:rsidR="006D3F73" w:rsidRPr="006D3F73" w:rsidTr="006D3F73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2 645 590,24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2 585 143,95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97,72%</w:t>
            </w:r>
          </w:p>
        </w:tc>
      </w:tr>
      <w:tr w:rsidR="006D3F73" w:rsidRPr="006D3F73" w:rsidTr="006D3F73">
        <w:trPr>
          <w:trHeight w:val="9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782 671,53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782 671,53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646 940,21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646 940,21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291 118,11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291 118,11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 xml:space="preserve">Исполнение судебных актов Российской Федерации и мировых соглашений по </w:t>
            </w:r>
            <w:r w:rsidRPr="006D3F73">
              <w:rPr>
                <w:rFonts w:ascii="Courier New" w:eastAsia="Times New Roman" w:hAnsi="Courier New" w:cs="Courier New"/>
                <w:lang w:eastAsia="ru-RU"/>
              </w:rPr>
              <w:lastRenderedPageBreak/>
              <w:t>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lastRenderedPageBreak/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21 781,30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21 781,30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3 642,00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3 642,00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1 498,28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1 498,28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 xml:space="preserve">Программа "По вопросам обеспечения пожарной безопасности на территории </w:t>
            </w:r>
            <w:proofErr w:type="spellStart"/>
            <w:r w:rsidRPr="006D3F73">
              <w:rPr>
                <w:rFonts w:ascii="Courier New" w:eastAsia="Times New Roman" w:hAnsi="Courier New" w:cs="Courier New"/>
                <w:lang w:eastAsia="ru-RU"/>
              </w:rPr>
              <w:t>Новоснежнинского</w:t>
            </w:r>
            <w:proofErr w:type="spellEnd"/>
            <w:r w:rsidRPr="006D3F73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 на 2021-2026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142 702,00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142 702,00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11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 xml:space="preserve">Подпрограмма "Совершенствование мероприятий противопожарной </w:t>
            </w:r>
            <w:proofErr w:type="spellStart"/>
            <w:r w:rsidRPr="006D3F73">
              <w:rPr>
                <w:rFonts w:ascii="Courier New" w:eastAsia="Times New Roman" w:hAnsi="Courier New" w:cs="Courier New"/>
                <w:lang w:eastAsia="ru-RU"/>
              </w:rPr>
              <w:t>пропагады</w:t>
            </w:r>
            <w:proofErr w:type="spellEnd"/>
            <w:r w:rsidRPr="006D3F73">
              <w:rPr>
                <w:rFonts w:ascii="Courier New" w:eastAsia="Times New Roman" w:hAnsi="Courier New" w:cs="Courier New"/>
                <w:lang w:eastAsia="ru-RU"/>
              </w:rPr>
              <w:t>, предупреждение пожаров, совершенствование по организации предупреждения и тушения пожаров, применение современных средств противопожарной защиты"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142 702,00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142 702,00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9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 "Укрепление противопожарного состояния учреждений, жилого фонда, территории </w:t>
            </w:r>
            <w:proofErr w:type="spellStart"/>
            <w:r w:rsidRPr="006D3F73">
              <w:rPr>
                <w:rFonts w:ascii="Courier New" w:eastAsia="Times New Roman" w:hAnsi="Courier New" w:cs="Courier New"/>
                <w:lang w:eastAsia="ru-RU"/>
              </w:rPr>
              <w:t>Новоснежнинского</w:t>
            </w:r>
            <w:proofErr w:type="spellEnd"/>
            <w:r w:rsidRPr="006D3F73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7214500000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142 702,00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142 702,00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7214500000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142 702,00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142 702,00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 xml:space="preserve">Защита населения и территории от чрезвычайных ситуаций природного и техногенного </w:t>
            </w:r>
            <w:r w:rsidRPr="006D3F73">
              <w:rPr>
                <w:rFonts w:ascii="Courier New" w:eastAsia="Times New Roman" w:hAnsi="Courier New" w:cs="Courier New"/>
                <w:lang w:eastAsia="ru-RU"/>
              </w:rPr>
              <w:lastRenderedPageBreak/>
              <w:t>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lastRenderedPageBreak/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7214500000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142 702,00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142 702,00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7214500000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142 702,00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142 702,00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 xml:space="preserve">Программа "Развитие дорожного хозяйства в </w:t>
            </w:r>
            <w:proofErr w:type="spellStart"/>
            <w:r w:rsidRPr="006D3F73">
              <w:rPr>
                <w:rFonts w:ascii="Courier New" w:eastAsia="Times New Roman" w:hAnsi="Courier New" w:cs="Courier New"/>
                <w:lang w:eastAsia="ru-RU"/>
              </w:rPr>
              <w:t>Новоснежнинском</w:t>
            </w:r>
            <w:proofErr w:type="spellEnd"/>
            <w:r w:rsidRPr="006D3F73">
              <w:rPr>
                <w:rFonts w:ascii="Courier New" w:eastAsia="Times New Roman" w:hAnsi="Courier New" w:cs="Courier New"/>
                <w:lang w:eastAsia="ru-RU"/>
              </w:rPr>
              <w:t xml:space="preserve"> муниципальном образовании на 2021-2026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1 609 205,13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1 363 161,87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84,71%</w:t>
            </w:r>
          </w:p>
        </w:tc>
      </w:tr>
      <w:tr w:rsidR="006D3F73" w:rsidRPr="006D3F73" w:rsidTr="006D3F73">
        <w:trPr>
          <w:trHeight w:val="9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 xml:space="preserve">Подпрограмма "Приведение в нормативное состояние автомобильных дорог местного значения </w:t>
            </w:r>
            <w:proofErr w:type="spellStart"/>
            <w:r w:rsidRPr="006D3F73">
              <w:rPr>
                <w:rFonts w:ascii="Courier New" w:eastAsia="Times New Roman" w:hAnsi="Courier New" w:cs="Courier New"/>
                <w:lang w:eastAsia="ru-RU"/>
              </w:rPr>
              <w:t>Новоснежнинского</w:t>
            </w:r>
            <w:proofErr w:type="spellEnd"/>
            <w:r w:rsidRPr="006D3F73">
              <w:rPr>
                <w:rFonts w:ascii="Courier New" w:eastAsia="Times New Roman" w:hAnsi="Courier New" w:cs="Courier New"/>
                <w:lang w:eastAsia="ru-RU"/>
              </w:rPr>
              <w:t xml:space="preserve">  муниципального образования"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1 609 205,13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1 363 161,87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84,71%</w:t>
            </w:r>
          </w:p>
        </w:tc>
      </w:tr>
      <w:tr w:rsidR="006D3F73" w:rsidRPr="006D3F73" w:rsidTr="006D3F73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Основное мероприятие "Содержание и ремонт дорожных сооружений и элементов обустройства автомобильных дорог местного значения"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7314600000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1 609 205,13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1 363 161,87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84,71%</w:t>
            </w:r>
          </w:p>
        </w:tc>
      </w:tr>
      <w:tr w:rsidR="006D3F73" w:rsidRPr="006D3F73" w:rsidTr="006D3F7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7314600000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1 609 205,13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1 363 161,87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84,71%</w:t>
            </w:r>
          </w:p>
        </w:tc>
      </w:tr>
      <w:tr w:rsidR="006D3F73" w:rsidRPr="006D3F73" w:rsidTr="006D3F7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7314600000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1 609 205,13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1 363 161,87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84,71%</w:t>
            </w:r>
          </w:p>
        </w:tc>
      </w:tr>
      <w:tr w:rsidR="006D3F73" w:rsidRPr="006D3F73" w:rsidTr="006D3F7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7314600000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1 223 438,78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1 018 771,12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83,27%</w:t>
            </w:r>
          </w:p>
        </w:tc>
      </w:tr>
      <w:tr w:rsidR="006D3F73" w:rsidRPr="006D3F73" w:rsidTr="006D3F7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7314600000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73 266,35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31 890,75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43,53%</w:t>
            </w:r>
          </w:p>
        </w:tc>
      </w:tr>
      <w:tr w:rsidR="006D3F73" w:rsidRPr="006D3F73" w:rsidTr="006D3F7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73146S2370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312 500,00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312 500,00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 xml:space="preserve">Программа " Благоустройство территории </w:t>
            </w:r>
            <w:proofErr w:type="spellStart"/>
            <w:r w:rsidRPr="006D3F73">
              <w:rPr>
                <w:rFonts w:ascii="Courier New" w:eastAsia="Times New Roman" w:hAnsi="Courier New" w:cs="Courier New"/>
                <w:lang w:eastAsia="ru-RU"/>
              </w:rPr>
              <w:t>Новоснежнинского</w:t>
            </w:r>
            <w:proofErr w:type="spellEnd"/>
            <w:r w:rsidRPr="006D3F73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(сельского поселения) на 2021-2026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1 597 249,99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1 597 249,99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6D3F73">
              <w:rPr>
                <w:rFonts w:ascii="Courier New" w:eastAsia="Times New Roman" w:hAnsi="Courier New" w:cs="Courier New"/>
                <w:lang w:eastAsia="ru-RU"/>
              </w:rPr>
              <w:lastRenderedPageBreak/>
              <w:t>Подрограмма</w:t>
            </w:r>
            <w:proofErr w:type="spellEnd"/>
            <w:r w:rsidRPr="006D3F73">
              <w:rPr>
                <w:rFonts w:ascii="Courier New" w:eastAsia="Times New Roman" w:hAnsi="Courier New" w:cs="Courier New"/>
                <w:lang w:eastAsia="ru-RU"/>
              </w:rPr>
              <w:t xml:space="preserve"> "Развитие и содержание благоустройства территории </w:t>
            </w:r>
            <w:proofErr w:type="spellStart"/>
            <w:r w:rsidRPr="006D3F73">
              <w:rPr>
                <w:rFonts w:ascii="Courier New" w:eastAsia="Times New Roman" w:hAnsi="Courier New" w:cs="Courier New"/>
                <w:lang w:eastAsia="ru-RU"/>
              </w:rPr>
              <w:t>Новоснежнинского</w:t>
            </w:r>
            <w:proofErr w:type="spellEnd"/>
            <w:r w:rsidRPr="006D3F73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1 597 249,99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1 597 249,99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 " Благоустройство и санитарная очистка территории </w:t>
            </w:r>
            <w:proofErr w:type="spellStart"/>
            <w:r w:rsidRPr="006D3F73">
              <w:rPr>
                <w:rFonts w:ascii="Courier New" w:eastAsia="Times New Roman" w:hAnsi="Courier New" w:cs="Courier New"/>
                <w:lang w:eastAsia="ru-RU"/>
              </w:rPr>
              <w:t>Новснежнинского</w:t>
            </w:r>
            <w:proofErr w:type="spellEnd"/>
            <w:r w:rsidRPr="006D3F73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7414800000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1 597 249,99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1 597 249,99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7414800000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1 597 249,99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1 597 249,99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7414800000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1 597 249,99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1 597 249,99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7414800000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1 597 249,99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1 597 249,99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 xml:space="preserve">Программа "Развитие культуры в </w:t>
            </w:r>
            <w:proofErr w:type="spellStart"/>
            <w:r w:rsidRPr="006D3F73">
              <w:rPr>
                <w:rFonts w:ascii="Courier New" w:eastAsia="Times New Roman" w:hAnsi="Courier New" w:cs="Courier New"/>
                <w:lang w:eastAsia="ru-RU"/>
              </w:rPr>
              <w:t>Новоснежнинском</w:t>
            </w:r>
            <w:proofErr w:type="spellEnd"/>
            <w:r w:rsidRPr="006D3F73">
              <w:rPr>
                <w:rFonts w:ascii="Courier New" w:eastAsia="Times New Roman" w:hAnsi="Courier New" w:cs="Courier New"/>
                <w:lang w:eastAsia="ru-RU"/>
              </w:rPr>
              <w:t xml:space="preserve"> муниципальном образовании на 2021-2026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1 485 498,11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1 485 498,11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9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 xml:space="preserve">Подпрограмма "Создание условий для организации досуга и обеспечения жителей услугами организации культуры в </w:t>
            </w:r>
            <w:proofErr w:type="spellStart"/>
            <w:r w:rsidRPr="006D3F73">
              <w:rPr>
                <w:rFonts w:ascii="Courier New" w:eastAsia="Times New Roman" w:hAnsi="Courier New" w:cs="Courier New"/>
                <w:lang w:eastAsia="ru-RU"/>
              </w:rPr>
              <w:t>Новоснежнинском</w:t>
            </w:r>
            <w:proofErr w:type="spellEnd"/>
            <w:r w:rsidRPr="006D3F73">
              <w:rPr>
                <w:rFonts w:ascii="Courier New" w:eastAsia="Times New Roman" w:hAnsi="Courier New" w:cs="Courier New"/>
                <w:lang w:eastAsia="ru-RU"/>
              </w:rPr>
              <w:t xml:space="preserve"> муниципальном образовании"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1 485 498,11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1 485 498,11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Основное мероприятие "Организация и проведение культурно-досуговых мероприятий в сфере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7515100000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1 485 498,11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1 485 498,11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7515100000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1 485 498,11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1 485 498,11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7515100000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1 485 498,11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1 485 498,11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7515100000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785 956,39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785 956,39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9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7515100000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237 358,81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237 358,81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7515100000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288 654,43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288 654,43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7515100000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173 528,48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173 528,48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2 211 459,07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2 201 459,07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99,55%</w:t>
            </w:r>
          </w:p>
        </w:tc>
      </w:tr>
      <w:tr w:rsidR="006D3F73" w:rsidRPr="006D3F73" w:rsidTr="006D3F7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0,00%</w:t>
            </w:r>
          </w:p>
        </w:tc>
      </w:tr>
      <w:tr w:rsidR="006D3F73" w:rsidRPr="006D3F73" w:rsidTr="006D3F7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0,00%</w:t>
            </w:r>
          </w:p>
        </w:tc>
      </w:tr>
      <w:tr w:rsidR="006D3F73" w:rsidRPr="006D3F73" w:rsidTr="006D3F7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0,00%</w:t>
            </w:r>
          </w:p>
        </w:tc>
      </w:tr>
      <w:tr w:rsidR="006D3F73" w:rsidRPr="006D3F73" w:rsidTr="006D3F7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0,00%</w:t>
            </w:r>
          </w:p>
        </w:tc>
      </w:tr>
      <w:tr w:rsidR="006D3F73" w:rsidRPr="006D3F73" w:rsidTr="006D3F73">
        <w:trPr>
          <w:trHeight w:val="18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6D3F73">
              <w:rPr>
                <w:rFonts w:ascii="Courier New" w:eastAsia="Times New Roman" w:hAnsi="Courier New" w:cs="Courier New"/>
                <w:lang w:eastAsia="ru-RU"/>
              </w:rPr>
              <w:t>правонарушкениях</w:t>
            </w:r>
            <w:proofErr w:type="spellEnd"/>
            <w:r w:rsidRPr="006D3F73">
              <w:rPr>
                <w:rFonts w:ascii="Courier New" w:eastAsia="Times New Roman" w:hAnsi="Courier New" w:cs="Courier New"/>
                <w:lang w:eastAsia="ru-RU"/>
              </w:rPr>
              <w:t xml:space="preserve">, предусмотренных отдельными </w:t>
            </w:r>
            <w:proofErr w:type="spellStart"/>
            <w:r w:rsidRPr="006D3F73">
              <w:rPr>
                <w:rFonts w:ascii="Courier New" w:eastAsia="Times New Roman" w:hAnsi="Courier New" w:cs="Courier New"/>
                <w:lang w:eastAsia="ru-RU"/>
              </w:rPr>
              <w:t>заонами</w:t>
            </w:r>
            <w:proofErr w:type="spellEnd"/>
            <w:r w:rsidRPr="006D3F73">
              <w:rPr>
                <w:rFonts w:ascii="Courier New" w:eastAsia="Times New Roman" w:hAnsi="Courier New" w:cs="Courier New"/>
                <w:lang w:eastAsia="ru-RU"/>
              </w:rPr>
              <w:t xml:space="preserve">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7820073150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7820073150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7820073150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1 485 852,70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1 485 852,70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1 485 852,70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1 485 852,70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1 485 852,70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1 485 852,70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1 485 852,70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1 485 852,70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9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 xml:space="preserve">Подпрограмма "Обеспечение эффективного осуществления полномочий МКУ "Управление по делам гражданской обороны и чрезвычайных ситуаций </w:t>
            </w:r>
            <w:proofErr w:type="spellStart"/>
            <w:r w:rsidRPr="006D3F73">
              <w:rPr>
                <w:rFonts w:ascii="Courier New" w:eastAsia="Times New Roman" w:hAnsi="Courier New" w:cs="Courier New"/>
                <w:lang w:eastAsia="ru-RU"/>
              </w:rPr>
              <w:t>Слюдянского</w:t>
            </w:r>
            <w:proofErr w:type="spellEnd"/>
            <w:r w:rsidRPr="006D3F73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района""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714 906,37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714 906,37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563 306,37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563 306,37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563 306,37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563 306,37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563 306,37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563 306,37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7840051180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151 600,00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151 600,00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7840051180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151 600,00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151 600,00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7840051180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107 450,09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107 450,09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9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 xml:space="preserve">Взносы по обязательному социальному страхованию на выплаты денежного </w:t>
            </w:r>
            <w:r w:rsidRPr="006D3F73">
              <w:rPr>
                <w:rFonts w:ascii="Courier New" w:eastAsia="Times New Roman" w:hAnsi="Courier New" w:cs="Courier New"/>
                <w:lang w:eastAsia="ru-RU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lastRenderedPageBreak/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7840051180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32 449,91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32 449,91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7840051180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11 700,00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12 590 442,86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12 273 953,31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6D3F73" w:rsidRPr="006D3F73" w:rsidTr="006D3F7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12 590 442,86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12 273 953,31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97,49%</w:t>
            </w:r>
          </w:p>
        </w:tc>
      </w:tr>
    </w:tbl>
    <w:p w:rsidR="005F1599" w:rsidRDefault="005F1599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F73" w:rsidRDefault="006D3F73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DB3947" w:rsidRDefault="006D3F73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Новоснежнинского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                               </w:t>
      </w:r>
    </w:p>
    <w:p w:rsidR="006D3F73" w:rsidRDefault="006D3F73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Л.В.Михайлова</w:t>
      </w:r>
      <w:proofErr w:type="spellEnd"/>
    </w:p>
    <w:p w:rsidR="006D3F73" w:rsidRDefault="006D3F73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F73" w:rsidRDefault="006D3F73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F73" w:rsidRDefault="006D3F73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8F2" w:rsidRDefault="00FD18F2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8F2" w:rsidRDefault="00FD18F2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8F2" w:rsidRDefault="00FD18F2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8F2" w:rsidRDefault="00FD18F2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8F2" w:rsidRDefault="00FD18F2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8F2" w:rsidRDefault="00FD18F2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8F2" w:rsidRDefault="00FD18F2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8F2" w:rsidRDefault="00FD18F2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8F2" w:rsidRDefault="00FD18F2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8F2" w:rsidRDefault="00FD18F2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8F2" w:rsidRDefault="00FD18F2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8F2" w:rsidRDefault="00FD18F2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8F2" w:rsidRDefault="00FD18F2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8F2" w:rsidRDefault="00FD18F2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8F2" w:rsidRDefault="00FD18F2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8F2" w:rsidRDefault="00FD18F2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8F2" w:rsidRDefault="00FD18F2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8F2" w:rsidRDefault="00FD18F2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8F2" w:rsidRDefault="00FD18F2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8F2" w:rsidRDefault="00FD18F2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8F2" w:rsidRDefault="00FD18F2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8F2" w:rsidRDefault="00FD18F2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8F2" w:rsidRDefault="00FD18F2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8F2" w:rsidRDefault="00FD18F2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8F2" w:rsidRDefault="00FD18F2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8F2" w:rsidRDefault="00FD18F2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8F2" w:rsidRDefault="00FD18F2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8F2" w:rsidRDefault="00FD18F2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8F2" w:rsidRDefault="00FD18F2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8F2" w:rsidRDefault="00FD18F2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8F2" w:rsidRDefault="00FD18F2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8F2" w:rsidRDefault="00FD18F2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8F2" w:rsidRDefault="00FD18F2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8F2" w:rsidRDefault="00FD18F2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8F2" w:rsidRDefault="00FD18F2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F73" w:rsidRPr="00C233DB" w:rsidRDefault="006D3F73" w:rsidP="006D3F7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233DB">
        <w:rPr>
          <w:rFonts w:ascii="Courier New" w:eastAsia="Times New Roman" w:hAnsi="Courier New" w:cs="Courier New"/>
          <w:sz w:val="24"/>
          <w:szCs w:val="24"/>
          <w:lang w:eastAsia="ru-RU"/>
        </w:rPr>
        <w:t>Приложение №3</w:t>
      </w:r>
    </w:p>
    <w:p w:rsidR="00C233DB" w:rsidRDefault="00C233DB" w:rsidP="006D3F7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F73" w:rsidRDefault="006D3F73" w:rsidP="006D3F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D3F7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Отчет исполнения расходов </w:t>
      </w:r>
      <w:proofErr w:type="gramStart"/>
      <w:r w:rsidRPr="006D3F73">
        <w:rPr>
          <w:rFonts w:ascii="Arial" w:eastAsia="Times New Roman" w:hAnsi="Arial" w:cs="Arial"/>
          <w:bCs/>
          <w:sz w:val="24"/>
          <w:szCs w:val="24"/>
          <w:lang w:eastAsia="ru-RU"/>
        </w:rPr>
        <w:t>бюджета  по</w:t>
      </w:r>
      <w:proofErr w:type="gramEnd"/>
      <w:r w:rsidRPr="006D3F7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разделам и подразделам  классификации расходов бюджетов </w:t>
      </w:r>
      <w:proofErr w:type="spellStart"/>
      <w:r w:rsidRPr="006D3F73">
        <w:rPr>
          <w:rFonts w:ascii="Arial" w:eastAsia="Times New Roman" w:hAnsi="Arial" w:cs="Arial"/>
          <w:bCs/>
          <w:sz w:val="24"/>
          <w:szCs w:val="24"/>
          <w:lang w:eastAsia="ru-RU"/>
        </w:rPr>
        <w:t>Новоснежнинского</w:t>
      </w:r>
      <w:proofErr w:type="spellEnd"/>
      <w:r w:rsidRPr="006D3F7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МО</w:t>
      </w:r>
    </w:p>
    <w:p w:rsidR="006D3F73" w:rsidRDefault="00C233DB" w:rsidP="006D3F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 2022год</w:t>
      </w:r>
    </w:p>
    <w:p w:rsidR="006D3F73" w:rsidRDefault="006D3F73" w:rsidP="006D3F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456" w:type="dxa"/>
        <w:tblInd w:w="108" w:type="dxa"/>
        <w:tblLook w:val="04A0" w:firstRow="1" w:lastRow="0" w:firstColumn="1" w:lastColumn="0" w:noHBand="0" w:noVBand="1"/>
      </w:tblPr>
      <w:tblGrid>
        <w:gridCol w:w="3170"/>
        <w:gridCol w:w="1505"/>
        <w:gridCol w:w="620"/>
        <w:gridCol w:w="620"/>
        <w:gridCol w:w="1197"/>
        <w:gridCol w:w="1839"/>
        <w:gridCol w:w="1505"/>
      </w:tblGrid>
      <w:tr w:rsidR="006D3F73" w:rsidRPr="006D3F73" w:rsidTr="006D3F73">
        <w:trPr>
          <w:trHeight w:val="780"/>
        </w:trPr>
        <w:tc>
          <w:tcPr>
            <w:tcW w:w="3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ЦСР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РЗ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Роспись на год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Исполнение на текущую дату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% исполнения</w:t>
            </w:r>
          </w:p>
        </w:tc>
      </w:tr>
      <w:tr w:rsidR="006D3F73" w:rsidRPr="006D3F73" w:rsidTr="006D3F73">
        <w:trPr>
          <w:trHeight w:val="300"/>
        </w:trPr>
        <w:tc>
          <w:tcPr>
            <w:tcW w:w="3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ОБЩЕГОСУДАРСТВЕННЫЕ ВОПРОСЫ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7114100000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1 150 128,89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1 150 128,89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780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7114100000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1 150 128,89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1 150 128,89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300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ОБЩЕГОСУДАРСТВЕННЫЕ ВОПРОСЫ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7114200000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4 394 199,67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4 333 753,38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98,62%</w:t>
            </w:r>
          </w:p>
        </w:tc>
      </w:tr>
      <w:tr w:rsidR="006D3F73" w:rsidRPr="006D3F73" w:rsidTr="006D3F73">
        <w:trPr>
          <w:trHeight w:val="1035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7114200000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4 394 199,67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4 333 753,38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98,62%</w:t>
            </w:r>
          </w:p>
        </w:tc>
      </w:tr>
      <w:tr w:rsidR="006D3F73" w:rsidRPr="006D3F73" w:rsidTr="006D3F73">
        <w:trPr>
          <w:trHeight w:val="525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7214500000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142 702,00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142 702,00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1833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7214500000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142 702,00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142 702,00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300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НАЦИОНАЛЬНАЯ ЭКОНОМИКА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7314600000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1 609 205,13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1 363 161,87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84,71%</w:t>
            </w:r>
          </w:p>
        </w:tc>
      </w:tr>
      <w:tr w:rsidR="006D3F73" w:rsidRPr="006D3F73" w:rsidTr="006D3F73">
        <w:trPr>
          <w:trHeight w:val="300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7314600000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1 609 205,13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1 363 161,87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84,71%</w:t>
            </w:r>
          </w:p>
        </w:tc>
      </w:tr>
      <w:tr w:rsidR="006D3F73" w:rsidRPr="006D3F73" w:rsidTr="006D3F73">
        <w:trPr>
          <w:trHeight w:val="300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ЖИЛИЩНО-КОММУНАЛЬНОЕ ХОЗЯЙСТВО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7414800000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1 597 249,99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1 597 249,99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975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7414800000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1 597 249,99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1 597 249,99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300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КУЛЬТУРА, КИНЕМАТОГРАФИЯ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7515100000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1 485 498,11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1 485 498,11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435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7515100000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1 485 498,11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1 485 498,11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405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ОБЩЕГОСУДАРСТВЕННЫЕ ВОПРОСЫ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7810000000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0,00%</w:t>
            </w:r>
          </w:p>
        </w:tc>
      </w:tr>
      <w:tr w:rsidR="006D3F73" w:rsidRPr="006D3F73" w:rsidTr="006D3F73">
        <w:trPr>
          <w:trHeight w:val="585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lastRenderedPageBreak/>
              <w:t>Резервные фонды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7810000000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0,00%</w:t>
            </w:r>
          </w:p>
        </w:tc>
      </w:tr>
      <w:tr w:rsidR="006D3F73" w:rsidRPr="006D3F73" w:rsidTr="006D3F73">
        <w:trPr>
          <w:trHeight w:val="15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ОБЩЕГОСУДАРСТВЕННЫЕ ВОПРОСЫ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7820073150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300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7820073150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435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7830000000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1 485 852,70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1 485 852,70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525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7830000000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1 485 852,70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1 485 852,70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300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ОБЩЕГОСУДАРСТВЕННЫЕ ВОПРОСЫ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7840000000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563 306,37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563 306,37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300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7840000000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563 306,37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563 306,37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300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НАЦИОНАЛЬНАЯ ОБОРОНА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7840051180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151 600,00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151 600,00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315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7840051180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151 600,00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151 600,00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315"/>
        </w:trPr>
        <w:tc>
          <w:tcPr>
            <w:tcW w:w="32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ИТОГО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12 590 442,86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12 273 953,31</w:t>
            </w: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97,49%</w:t>
            </w:r>
          </w:p>
        </w:tc>
      </w:tr>
    </w:tbl>
    <w:p w:rsidR="006D3F73" w:rsidRDefault="006D3F73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33DB" w:rsidRDefault="00C233DB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DB3947" w:rsidRDefault="00C233DB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Новоснежнинского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                            </w:t>
      </w:r>
    </w:p>
    <w:p w:rsidR="00C233DB" w:rsidRDefault="00C233DB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Л.В.Михайлова</w:t>
      </w:r>
      <w:proofErr w:type="spellEnd"/>
    </w:p>
    <w:p w:rsidR="00C233DB" w:rsidRDefault="00C233DB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33DB" w:rsidRDefault="00C233DB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8F2" w:rsidRDefault="00FD18F2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8F2" w:rsidRDefault="00FD18F2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8F2" w:rsidRDefault="00FD18F2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8F2" w:rsidRDefault="00FD18F2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8F2" w:rsidRDefault="00FD18F2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8F2" w:rsidRDefault="00FD18F2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8F2" w:rsidRDefault="00FD18F2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8F2" w:rsidRDefault="00FD18F2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8F2" w:rsidRDefault="00FD18F2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8F2" w:rsidRDefault="00FD18F2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8F2" w:rsidRDefault="00FD18F2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8F2" w:rsidRDefault="00FD18F2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8F2" w:rsidRDefault="00FD18F2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8F2" w:rsidRDefault="00FD18F2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8F2" w:rsidRDefault="00FD18F2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8F2" w:rsidRDefault="00FD18F2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8F2" w:rsidRDefault="00FD18F2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8F2" w:rsidRDefault="00FD18F2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8F2" w:rsidRDefault="00FD18F2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8F2" w:rsidRDefault="00FD18F2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8F2" w:rsidRDefault="00FD18F2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8F2" w:rsidRDefault="00FD18F2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8F2" w:rsidRDefault="00FD18F2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33DB" w:rsidRDefault="00C233DB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33DB" w:rsidRPr="00C233DB" w:rsidRDefault="00C233DB" w:rsidP="00C233D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233DB">
        <w:rPr>
          <w:rFonts w:ascii="Courier New" w:eastAsia="Times New Roman" w:hAnsi="Courier New" w:cs="Courier New"/>
          <w:lang w:eastAsia="ru-RU"/>
        </w:rPr>
        <w:t>Приложение №4</w:t>
      </w:r>
    </w:p>
    <w:p w:rsidR="00C233DB" w:rsidRDefault="00C233DB" w:rsidP="00C233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456" w:type="dxa"/>
        <w:tblInd w:w="108" w:type="dxa"/>
        <w:tblLook w:val="04A0" w:firstRow="1" w:lastRow="0" w:firstColumn="1" w:lastColumn="0" w:noHBand="0" w:noVBand="1"/>
      </w:tblPr>
      <w:tblGrid>
        <w:gridCol w:w="3112"/>
        <w:gridCol w:w="1009"/>
        <w:gridCol w:w="2400"/>
        <w:gridCol w:w="1843"/>
        <w:gridCol w:w="2092"/>
      </w:tblGrid>
      <w:tr w:rsidR="00C233DB" w:rsidRPr="00C233DB" w:rsidTr="00C233DB">
        <w:trPr>
          <w:trHeight w:val="1035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233D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Отчет источников  финансирования дефицита бюджета по кодам групп, подгрупп, видов  источников 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 </w:t>
            </w:r>
            <w:proofErr w:type="spellStart"/>
            <w:r w:rsidRPr="00C233D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Новоснежнинского</w:t>
            </w:r>
            <w:proofErr w:type="spellEnd"/>
            <w:r w:rsidRPr="00C233D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МО за 2022 год.</w:t>
            </w:r>
          </w:p>
        </w:tc>
      </w:tr>
      <w:tr w:rsidR="00C233DB" w:rsidRPr="00C233DB" w:rsidTr="00C233DB">
        <w:trPr>
          <w:trHeight w:val="210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33DB" w:rsidRPr="00C233DB" w:rsidTr="00C233DB">
        <w:trPr>
          <w:trHeight w:val="750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lang w:eastAsia="ru-RU"/>
              </w:rPr>
              <w:t>Наименование показателя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lang w:eastAsia="ru-RU"/>
              </w:rPr>
              <w:t>Код строки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lang w:eastAsia="ru-RU"/>
              </w:rPr>
              <w:t xml:space="preserve">Код источников финансирования по КИВФ, </w:t>
            </w:r>
            <w:proofErr w:type="spellStart"/>
            <w:r w:rsidRPr="00C233DB">
              <w:rPr>
                <w:rFonts w:ascii="Courier New" w:eastAsia="Times New Roman" w:hAnsi="Courier New" w:cs="Courier New"/>
                <w:lang w:eastAsia="ru-RU"/>
              </w:rPr>
              <w:t>КИВнФ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C233DB">
              <w:rPr>
                <w:rFonts w:ascii="Courier New" w:eastAsia="Times New Roman" w:hAnsi="Courier New" w:cs="Courier New"/>
                <w:lang w:eastAsia="ru-RU"/>
              </w:rPr>
              <w:t>Утвеждено</w:t>
            </w:r>
            <w:proofErr w:type="spellEnd"/>
            <w:r w:rsidRPr="00C233DB">
              <w:rPr>
                <w:rFonts w:ascii="Courier New" w:eastAsia="Times New Roman" w:hAnsi="Courier New" w:cs="Courier New"/>
                <w:lang w:eastAsia="ru-RU"/>
              </w:rPr>
              <w:t xml:space="preserve"> на </w:t>
            </w:r>
            <w:r w:rsidRPr="00C233DB">
              <w:rPr>
                <w:rFonts w:ascii="Courier New" w:eastAsia="Times New Roman" w:hAnsi="Courier New" w:cs="Courier New"/>
                <w:lang w:eastAsia="ru-RU"/>
              </w:rPr>
              <w:br/>
              <w:t>2020 г.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lang w:eastAsia="ru-RU"/>
              </w:rPr>
              <w:t>Исполнено</w:t>
            </w:r>
          </w:p>
        </w:tc>
      </w:tr>
      <w:tr w:rsidR="00C233DB" w:rsidRPr="00C233DB" w:rsidTr="00C233DB">
        <w:trPr>
          <w:trHeight w:val="57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Источники  финансирования дефицита бюджетов-всего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lang w:eastAsia="ru-RU"/>
              </w:rPr>
              <w:t>364 810,63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lang w:eastAsia="ru-RU"/>
              </w:rPr>
              <w:t>-169 587,60</w:t>
            </w:r>
          </w:p>
        </w:tc>
      </w:tr>
      <w:tr w:rsidR="00C233DB" w:rsidRPr="00C233DB" w:rsidTr="00C233DB">
        <w:trPr>
          <w:trHeight w:val="555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520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C233DB" w:rsidRPr="00C233DB" w:rsidTr="00C233DB">
        <w:trPr>
          <w:trHeight w:val="615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Кредиты,  кредитных организаций в валюте РФ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520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981 01 02 00 00 00 0000 000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C233DB" w:rsidRPr="00C233DB" w:rsidTr="00C233DB">
        <w:trPr>
          <w:trHeight w:val="57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Получение  кредитов от  кредитных организаций    в валюте Российской Федерации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520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981 01 02 00 00 00 0000 700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C233DB" w:rsidRPr="00C233DB" w:rsidTr="00C233DB">
        <w:trPr>
          <w:trHeight w:val="57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Получение  кредитов от  кредитных организаций бюджетами сельских поселений  в валюте Российской Федерации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520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981 01 02 00 00 10 0000 710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FF"/>
                <w:lang w:eastAsia="ru-RU"/>
              </w:rPr>
              <w:t>0,00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C233DB" w:rsidRPr="00C233DB" w:rsidTr="00C233DB">
        <w:trPr>
          <w:trHeight w:val="57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520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981 01 02 00 00 00 0000 800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C233DB" w:rsidRPr="00C233DB" w:rsidTr="00C233DB">
        <w:trPr>
          <w:trHeight w:val="57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Погашение кредитов, полученных от кредитных организаций  в валюте РФ бюджетами поселений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520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981 01 02 00 00 10 0000 810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C233DB" w:rsidRPr="00C233DB" w:rsidTr="00C233DB">
        <w:trPr>
          <w:trHeight w:val="57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Бюджетные кредиты,  от других бюджетов бюджетной системы РФ в валюте РФ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520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981 01 03 00 00 00 0000 000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C233DB" w:rsidRPr="00C233DB" w:rsidTr="00C233DB">
        <w:trPr>
          <w:trHeight w:val="57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Получение бюджетных кредитов,  других бюджетов бюджетной системы РФ в валюте РФ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520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981 01 03 00 00 00 0000 700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C233DB" w:rsidRPr="00C233DB" w:rsidTr="00C233DB">
        <w:trPr>
          <w:trHeight w:val="57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Получение бюджетных кредитов,  других бюджетов бюджетной системы РФ в валюте РФ бюджетами поселений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520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981 01 03 00 00 10 0000 710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C233DB" w:rsidRPr="00C233DB" w:rsidTr="00C233DB">
        <w:trPr>
          <w:trHeight w:val="415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Погашение бюджетных кредитов, полученных </w:t>
            </w: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от других бюджетов бюджетной системы РФ в валюте РФ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520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981 01 03 00 00 00 0000 800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C233DB" w:rsidRPr="00C233DB" w:rsidTr="00C233DB">
        <w:trPr>
          <w:trHeight w:val="57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Погашение бюджетных кредитов, полученных от других бюджетов бюджетной системы РФ в валюте РФ бюджетами поселений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520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981 01 03 00 00 10 0000 810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C233DB" w:rsidRPr="00C233DB" w:rsidTr="00C233DB">
        <w:trPr>
          <w:trHeight w:val="585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700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981 01 05 00 00 00 0000 000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364 810,63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-169 587,60</w:t>
            </w:r>
          </w:p>
        </w:tc>
      </w:tr>
      <w:tr w:rsidR="00C233DB" w:rsidRPr="00C233DB" w:rsidTr="00C233DB">
        <w:trPr>
          <w:trHeight w:val="54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710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981 01 05 00 00 00 0000 500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-12 225 632,23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-12 575 211,09</w:t>
            </w:r>
          </w:p>
        </w:tc>
      </w:tr>
      <w:tr w:rsidR="00C233DB" w:rsidRPr="00C233DB" w:rsidTr="00C233DB">
        <w:trPr>
          <w:trHeight w:val="585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710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981 01 05 02 00 00 0000 500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-12 225 632,23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-12 575 211,09</w:t>
            </w:r>
          </w:p>
        </w:tc>
      </w:tr>
      <w:tr w:rsidR="00C233DB" w:rsidRPr="00C233DB" w:rsidTr="00C233DB">
        <w:trPr>
          <w:trHeight w:val="615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710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981 01 05 02 01 00 0000 510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-12 225 632,23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-12 575 211,09</w:t>
            </w:r>
          </w:p>
        </w:tc>
      </w:tr>
      <w:tr w:rsidR="00C233DB" w:rsidRPr="00C233DB" w:rsidTr="00C233DB">
        <w:trPr>
          <w:trHeight w:val="495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710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981 01 05 02 01 10 0000 510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-12 225 632,23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-12 575 211,09</w:t>
            </w:r>
          </w:p>
        </w:tc>
      </w:tr>
      <w:tr w:rsidR="00C233DB" w:rsidRPr="00C233DB" w:rsidTr="00C233DB">
        <w:trPr>
          <w:trHeight w:val="42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981 01 05 00 00 00 0000 600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12 590 442,86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12 405 623,49</w:t>
            </w:r>
          </w:p>
        </w:tc>
      </w:tr>
      <w:tr w:rsidR="00C233DB" w:rsidRPr="00C233DB" w:rsidTr="00C233DB">
        <w:trPr>
          <w:trHeight w:val="42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981 01 05 02 00 00 0000 600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12 590 442,86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12 405 623,49</w:t>
            </w:r>
          </w:p>
        </w:tc>
      </w:tr>
      <w:tr w:rsidR="00C233DB" w:rsidRPr="00C233DB" w:rsidTr="00C233DB">
        <w:trPr>
          <w:trHeight w:val="495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981 01 05 02 01 00 0000 610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12 590 442,86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12 405 623,49</w:t>
            </w:r>
          </w:p>
        </w:tc>
      </w:tr>
      <w:tr w:rsidR="00C233DB" w:rsidRPr="00C233DB" w:rsidTr="00C233DB">
        <w:trPr>
          <w:trHeight w:val="495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981 01 05 02 01 10 0000 610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12 590 442,86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12 405 623,49</w:t>
            </w:r>
          </w:p>
        </w:tc>
      </w:tr>
    </w:tbl>
    <w:p w:rsidR="00C233DB" w:rsidRDefault="00C233DB" w:rsidP="000078B8">
      <w:pPr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C233DB" w:rsidRDefault="00C233DB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1A7C9A" w:rsidRDefault="00C233DB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Новоснежнинского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                          </w:t>
      </w:r>
    </w:p>
    <w:p w:rsidR="00C233DB" w:rsidRDefault="00C233DB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Л.В.Михайлова</w:t>
      </w:r>
      <w:proofErr w:type="spellEnd"/>
    </w:p>
    <w:p w:rsidR="00C233DB" w:rsidRDefault="00C233DB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33DB" w:rsidRDefault="00C233DB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8F2" w:rsidRDefault="00FD18F2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8F2" w:rsidRDefault="00FD18F2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8F2" w:rsidRDefault="00FD18F2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8F2" w:rsidRDefault="00FD18F2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8F2" w:rsidRDefault="00FD18F2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8F2" w:rsidRDefault="00FD18F2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8F2" w:rsidRDefault="00FD18F2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8F2" w:rsidRDefault="00FD18F2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8F2" w:rsidRDefault="00FD18F2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8F2" w:rsidRDefault="00FD18F2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8F2" w:rsidRDefault="00FD18F2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8F2" w:rsidRDefault="00FD18F2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8F2" w:rsidRDefault="00FD18F2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8F2" w:rsidRDefault="00FD18F2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456" w:type="dxa"/>
        <w:tblInd w:w="108" w:type="dxa"/>
        <w:tblLook w:val="04A0" w:firstRow="1" w:lastRow="0" w:firstColumn="1" w:lastColumn="0" w:noHBand="0" w:noVBand="1"/>
      </w:tblPr>
      <w:tblGrid>
        <w:gridCol w:w="1053"/>
        <w:gridCol w:w="3765"/>
        <w:gridCol w:w="1987"/>
        <w:gridCol w:w="1823"/>
        <w:gridCol w:w="1828"/>
      </w:tblGrid>
      <w:tr w:rsidR="00C233DB" w:rsidRPr="00C233DB" w:rsidTr="00C233DB">
        <w:trPr>
          <w:trHeight w:val="3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Приложение 5</w:t>
            </w:r>
          </w:p>
        </w:tc>
      </w:tr>
      <w:tr w:rsidR="00C233DB" w:rsidRPr="00C233DB" w:rsidTr="00C233DB">
        <w:trPr>
          <w:trHeight w:val="435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233D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Отчет об исполнении расходов,  осуществляемых за счет межбюджетных трансфертов</w:t>
            </w:r>
          </w:p>
        </w:tc>
      </w:tr>
      <w:tr w:rsidR="00C233DB" w:rsidRPr="00C233DB" w:rsidTr="00C233DB">
        <w:trPr>
          <w:trHeight w:val="251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233D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 бюджет муниципального образования - </w:t>
            </w:r>
            <w:proofErr w:type="spellStart"/>
            <w:r w:rsidRPr="00C233D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Слюдянский</w:t>
            </w:r>
            <w:proofErr w:type="spellEnd"/>
            <w:r w:rsidRPr="00C233D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C233DB" w:rsidRPr="00C233DB" w:rsidTr="00C233DB">
        <w:trPr>
          <w:trHeight w:val="268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233D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за 2022 год на решение вопросов местного значения муниципального характера </w:t>
            </w:r>
          </w:p>
        </w:tc>
      </w:tr>
      <w:tr w:rsidR="00C233DB" w:rsidRPr="00C233DB" w:rsidTr="00C233DB">
        <w:trPr>
          <w:trHeight w:val="258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233D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соответствии с соглашениями</w:t>
            </w:r>
          </w:p>
        </w:tc>
      </w:tr>
      <w:tr w:rsidR="00C233DB" w:rsidRPr="00C233DB" w:rsidTr="00C233DB">
        <w:trPr>
          <w:trHeight w:val="31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33DB" w:rsidRPr="00C233DB" w:rsidTr="00C233DB">
        <w:trPr>
          <w:trHeight w:val="810"/>
        </w:trPr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№ п/п</w:t>
            </w:r>
          </w:p>
        </w:tc>
        <w:tc>
          <w:tcPr>
            <w:tcW w:w="3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ЭКР экономическая классификация)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Утверждено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Исполнено</w:t>
            </w:r>
          </w:p>
        </w:tc>
      </w:tr>
      <w:tr w:rsidR="00C233DB" w:rsidRPr="00C233DB" w:rsidTr="00C233DB">
        <w:trPr>
          <w:trHeight w:val="30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C233DB" w:rsidRPr="00C233DB" w:rsidTr="00C233DB">
        <w:trPr>
          <w:trHeight w:val="1335"/>
        </w:trPr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C233DB">
              <w:rPr>
                <w:rFonts w:ascii="Courier New" w:eastAsia="Times New Roman" w:hAnsi="Courier New" w:cs="Courier New"/>
                <w:lang w:eastAsia="ru-RU"/>
              </w:rPr>
              <w:t>Создание,содержание</w:t>
            </w:r>
            <w:proofErr w:type="spellEnd"/>
            <w:r w:rsidRPr="00C233DB">
              <w:rPr>
                <w:rFonts w:ascii="Courier New" w:eastAsia="Times New Roman" w:hAnsi="Courier New" w:cs="Courier New"/>
                <w:lang w:eastAsia="ru-RU"/>
              </w:rPr>
              <w:t xml:space="preserve"> и организация деятельности единой дежурно-диспетчерской службы в ходе исполнения вопросов местного значения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lang w:eastAsia="ru-RU"/>
              </w:rPr>
              <w:t>251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lang w:eastAsia="ru-RU"/>
              </w:rPr>
              <w:t>44 598,77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lang w:eastAsia="ru-RU"/>
              </w:rPr>
              <w:t>44 598,77</w:t>
            </w:r>
          </w:p>
        </w:tc>
      </w:tr>
      <w:tr w:rsidR="00C233DB" w:rsidRPr="00C233DB" w:rsidTr="00C233DB">
        <w:trPr>
          <w:trHeight w:val="675"/>
        </w:trPr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lang w:eastAsia="ru-RU"/>
              </w:rPr>
              <w:t>по решению вопросов в сфере секретного делопроизводства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lang w:eastAsia="ru-RU"/>
              </w:rPr>
              <w:t>251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lang w:eastAsia="ru-RU"/>
              </w:rPr>
              <w:t>7 623,72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lang w:eastAsia="ru-RU"/>
              </w:rPr>
              <w:t>7 623,72</w:t>
            </w:r>
          </w:p>
        </w:tc>
      </w:tr>
      <w:tr w:rsidR="00C233DB" w:rsidRPr="00C233DB" w:rsidTr="00C233DB">
        <w:trPr>
          <w:trHeight w:val="720"/>
        </w:trPr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lang w:eastAsia="ru-RU"/>
              </w:rPr>
              <w:t xml:space="preserve">составление и исполнение бюджетов </w:t>
            </w:r>
            <w:proofErr w:type="spellStart"/>
            <w:r w:rsidRPr="00C233DB">
              <w:rPr>
                <w:rFonts w:ascii="Courier New" w:eastAsia="Times New Roman" w:hAnsi="Courier New" w:cs="Courier New"/>
                <w:lang w:eastAsia="ru-RU"/>
              </w:rPr>
              <w:t>поселений,составление</w:t>
            </w:r>
            <w:proofErr w:type="spellEnd"/>
            <w:r w:rsidRPr="00C233DB">
              <w:rPr>
                <w:rFonts w:ascii="Courier New" w:eastAsia="Times New Roman" w:hAnsi="Courier New" w:cs="Courier New"/>
                <w:lang w:eastAsia="ru-RU"/>
              </w:rPr>
              <w:t xml:space="preserve"> отчета об исполнении бюджета поселения, осуществление бюджетного учета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lang w:eastAsia="ru-RU"/>
              </w:rPr>
              <w:t>251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lang w:eastAsia="ru-RU"/>
              </w:rPr>
              <w:t>1 258 875,48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lang w:eastAsia="ru-RU"/>
              </w:rPr>
              <w:t>1 258 875,48</w:t>
            </w:r>
          </w:p>
        </w:tc>
      </w:tr>
      <w:tr w:rsidR="00C233DB" w:rsidRPr="00C233DB" w:rsidTr="00C233DB">
        <w:trPr>
          <w:trHeight w:val="720"/>
        </w:trPr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lang w:eastAsia="ru-RU"/>
              </w:rPr>
              <w:t>Полномочия КСО поселения по осуществлению внешнего муниципального контроля на 2018г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lang w:eastAsia="ru-RU"/>
              </w:rPr>
              <w:t>251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lang w:eastAsia="ru-RU"/>
              </w:rPr>
              <w:t>174 754,73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lang w:eastAsia="ru-RU"/>
              </w:rPr>
              <w:t>174 754,73</w:t>
            </w:r>
          </w:p>
        </w:tc>
      </w:tr>
      <w:tr w:rsidR="00C233DB" w:rsidRPr="00C233DB" w:rsidTr="00C233DB">
        <w:trPr>
          <w:trHeight w:val="31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lang w:eastAsia="ru-RU"/>
              </w:rPr>
              <w:t xml:space="preserve">                                                                                                                             ИТОГО: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ИТОГО: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1 485 852,70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1 485 852,70</w:t>
            </w:r>
          </w:p>
        </w:tc>
      </w:tr>
    </w:tbl>
    <w:p w:rsidR="00C233DB" w:rsidRDefault="00C233DB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33DB" w:rsidRDefault="00C233DB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1F6746" w:rsidRDefault="00C233DB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Новоснежнинского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                      </w:t>
      </w:r>
    </w:p>
    <w:p w:rsidR="00C233DB" w:rsidRDefault="00C233DB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Л.В.Михайлова</w:t>
      </w:r>
      <w:proofErr w:type="spellEnd"/>
    </w:p>
    <w:p w:rsidR="00C233DB" w:rsidRDefault="00C233DB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33DB" w:rsidRDefault="00C233DB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8F2" w:rsidRDefault="00FD18F2" w:rsidP="00C233D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D18F2" w:rsidRDefault="00FD18F2" w:rsidP="00C233D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D18F2" w:rsidRDefault="00FD18F2" w:rsidP="00C233D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D18F2" w:rsidRDefault="00FD18F2" w:rsidP="00C233D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D18F2" w:rsidRDefault="00FD18F2" w:rsidP="00C233D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D18F2" w:rsidRDefault="00FD18F2" w:rsidP="00C233D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D18F2" w:rsidRDefault="00FD18F2" w:rsidP="00C233D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D18F2" w:rsidRDefault="00FD18F2" w:rsidP="00C233D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D18F2" w:rsidRDefault="00FD18F2" w:rsidP="00C233D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D18F2" w:rsidRDefault="00FD18F2" w:rsidP="00C233D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D18F2" w:rsidRDefault="00FD18F2" w:rsidP="00C233D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D18F2" w:rsidRDefault="00FD18F2" w:rsidP="00C233D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D18F2" w:rsidRDefault="00FD18F2" w:rsidP="00C233D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D18F2" w:rsidRDefault="00FD18F2" w:rsidP="00C233D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D18F2" w:rsidRDefault="00FD18F2" w:rsidP="00C233D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D18F2" w:rsidRDefault="00FD18F2" w:rsidP="00C233D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D18F2" w:rsidRDefault="00FD18F2" w:rsidP="00C233D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D18F2" w:rsidRDefault="00FD18F2" w:rsidP="00C233D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233DB" w:rsidRPr="00C233DB" w:rsidRDefault="00C233DB" w:rsidP="00C233D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bookmarkStart w:id="0" w:name="_GoBack"/>
      <w:bookmarkEnd w:id="0"/>
      <w:r w:rsidRPr="00C233DB">
        <w:rPr>
          <w:rFonts w:ascii="Courier New" w:eastAsia="Times New Roman" w:hAnsi="Courier New" w:cs="Courier New"/>
          <w:lang w:eastAsia="ru-RU"/>
        </w:rPr>
        <w:t>Приложение №6</w:t>
      </w:r>
    </w:p>
    <w:p w:rsidR="00C233DB" w:rsidRDefault="00C233DB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20"/>
        <w:gridCol w:w="3308"/>
        <w:gridCol w:w="2835"/>
        <w:gridCol w:w="1877"/>
        <w:gridCol w:w="1241"/>
      </w:tblGrid>
      <w:tr w:rsidR="00C233DB" w:rsidRPr="00C233DB" w:rsidTr="00C233DB">
        <w:trPr>
          <w:trHeight w:val="88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33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Отчет использования средств резервного фонда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C233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Новоснежнинского</w:t>
            </w:r>
            <w:proofErr w:type="spellEnd"/>
            <w:r w:rsidRPr="00C233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муниципального образования </w:t>
            </w:r>
          </w:p>
        </w:tc>
      </w:tr>
      <w:tr w:rsidR="00C233DB" w:rsidRPr="00C233DB" w:rsidTr="00C233DB">
        <w:trPr>
          <w:trHeight w:val="43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3DB" w:rsidRDefault="00C233DB" w:rsidP="00C23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33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2022 год</w:t>
            </w:r>
          </w:p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33DB" w:rsidRPr="00C233DB" w:rsidTr="00C233DB">
        <w:trPr>
          <w:trHeight w:val="37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lang w:eastAsia="ru-RU"/>
              </w:rPr>
              <w:t>Резервный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lang w:eastAsia="ru-RU"/>
              </w:rPr>
              <w:t xml:space="preserve">Утверждено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lang w:eastAsia="ru-RU"/>
              </w:rPr>
              <w:t>Исполнено</w:t>
            </w:r>
          </w:p>
        </w:tc>
      </w:tr>
      <w:tr w:rsidR="00C233DB" w:rsidRPr="00C233DB" w:rsidTr="00C233DB">
        <w:trPr>
          <w:trHeight w:val="130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C233DB">
              <w:rPr>
                <w:rFonts w:ascii="Courier New" w:eastAsia="Times New Roman" w:hAnsi="Courier New" w:cs="Courier New"/>
                <w:lang w:eastAsia="ru-RU"/>
              </w:rPr>
              <w:t>Новоснежнинское</w:t>
            </w:r>
            <w:proofErr w:type="spellEnd"/>
            <w:r w:rsidRPr="00C233DB">
              <w:rPr>
                <w:rFonts w:ascii="Courier New" w:eastAsia="Times New Roman" w:hAnsi="Courier New" w:cs="Courier New"/>
                <w:lang w:eastAsia="ru-RU"/>
              </w:rPr>
              <w:br/>
              <w:t xml:space="preserve">муниципальное                                                             образование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</w:tbl>
    <w:p w:rsidR="00C233DB" w:rsidRPr="00C233DB" w:rsidRDefault="00C233DB" w:rsidP="000078B8">
      <w:pPr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C233DB" w:rsidRDefault="00C233DB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33DB" w:rsidRDefault="00C233DB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581E75" w:rsidRDefault="00C233DB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Новоснежнинского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                             </w:t>
      </w:r>
    </w:p>
    <w:p w:rsidR="00C233DB" w:rsidRPr="00C233DB" w:rsidRDefault="00C233DB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Л.В.Михайлова</w:t>
      </w:r>
      <w:proofErr w:type="spellEnd"/>
    </w:p>
    <w:sectPr w:rsidR="00C233DB" w:rsidRPr="00C233DB" w:rsidSect="00DB3947">
      <w:pgSz w:w="11906" w:h="16838"/>
      <w:pgMar w:top="1134" w:right="4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B61D5"/>
    <w:multiLevelType w:val="hybridMultilevel"/>
    <w:tmpl w:val="5DCCE4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3894"/>
    <w:rsid w:val="000078B8"/>
    <w:rsid w:val="00087748"/>
    <w:rsid w:val="000C050E"/>
    <w:rsid w:val="000D1B8D"/>
    <w:rsid w:val="0015170E"/>
    <w:rsid w:val="00152FC1"/>
    <w:rsid w:val="00183B1E"/>
    <w:rsid w:val="00194980"/>
    <w:rsid w:val="001A69B6"/>
    <w:rsid w:val="001A7C9A"/>
    <w:rsid w:val="001C0AE6"/>
    <w:rsid w:val="001D23AA"/>
    <w:rsid w:val="001E46FE"/>
    <w:rsid w:val="001F4145"/>
    <w:rsid w:val="001F6746"/>
    <w:rsid w:val="00212957"/>
    <w:rsid w:val="002141E6"/>
    <w:rsid w:val="002237A7"/>
    <w:rsid w:val="00244175"/>
    <w:rsid w:val="00270F29"/>
    <w:rsid w:val="00283B45"/>
    <w:rsid w:val="002C7FD8"/>
    <w:rsid w:val="002D71F3"/>
    <w:rsid w:val="002F270C"/>
    <w:rsid w:val="002F2A7F"/>
    <w:rsid w:val="003053DC"/>
    <w:rsid w:val="00346B38"/>
    <w:rsid w:val="00347652"/>
    <w:rsid w:val="003708CF"/>
    <w:rsid w:val="003946EF"/>
    <w:rsid w:val="003D0468"/>
    <w:rsid w:val="003E25F6"/>
    <w:rsid w:val="00414371"/>
    <w:rsid w:val="00424D8A"/>
    <w:rsid w:val="004409E1"/>
    <w:rsid w:val="00461963"/>
    <w:rsid w:val="00472EF9"/>
    <w:rsid w:val="00493894"/>
    <w:rsid w:val="00495381"/>
    <w:rsid w:val="004A03E4"/>
    <w:rsid w:val="00535C70"/>
    <w:rsid w:val="00537885"/>
    <w:rsid w:val="00581E75"/>
    <w:rsid w:val="005842C7"/>
    <w:rsid w:val="005848D3"/>
    <w:rsid w:val="0059630D"/>
    <w:rsid w:val="005F1599"/>
    <w:rsid w:val="00622C23"/>
    <w:rsid w:val="006616DF"/>
    <w:rsid w:val="00663994"/>
    <w:rsid w:val="00667A96"/>
    <w:rsid w:val="006921C6"/>
    <w:rsid w:val="006A0E6A"/>
    <w:rsid w:val="006C43DD"/>
    <w:rsid w:val="006C6770"/>
    <w:rsid w:val="006D3F73"/>
    <w:rsid w:val="00753E76"/>
    <w:rsid w:val="00783AB4"/>
    <w:rsid w:val="007A0C25"/>
    <w:rsid w:val="007A3859"/>
    <w:rsid w:val="007B73C1"/>
    <w:rsid w:val="007D4C4A"/>
    <w:rsid w:val="008A4459"/>
    <w:rsid w:val="00917BEF"/>
    <w:rsid w:val="00983056"/>
    <w:rsid w:val="009C14E9"/>
    <w:rsid w:val="009D3862"/>
    <w:rsid w:val="00AA1F00"/>
    <w:rsid w:val="00AC649A"/>
    <w:rsid w:val="00AD70E2"/>
    <w:rsid w:val="00B67AA8"/>
    <w:rsid w:val="00B87FD7"/>
    <w:rsid w:val="00B913B9"/>
    <w:rsid w:val="00BC3903"/>
    <w:rsid w:val="00BE696A"/>
    <w:rsid w:val="00BF3F86"/>
    <w:rsid w:val="00C04EC7"/>
    <w:rsid w:val="00C233DB"/>
    <w:rsid w:val="00C37470"/>
    <w:rsid w:val="00C47452"/>
    <w:rsid w:val="00C501AC"/>
    <w:rsid w:val="00C67136"/>
    <w:rsid w:val="00C67363"/>
    <w:rsid w:val="00C801C2"/>
    <w:rsid w:val="00CF39E2"/>
    <w:rsid w:val="00D227FC"/>
    <w:rsid w:val="00DB3947"/>
    <w:rsid w:val="00E04200"/>
    <w:rsid w:val="00E2363C"/>
    <w:rsid w:val="00E37850"/>
    <w:rsid w:val="00E530E9"/>
    <w:rsid w:val="00E53D43"/>
    <w:rsid w:val="00F52957"/>
    <w:rsid w:val="00F5351F"/>
    <w:rsid w:val="00FB3543"/>
    <w:rsid w:val="00FD13FB"/>
    <w:rsid w:val="00FD18F2"/>
    <w:rsid w:val="00FE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586E8"/>
  <w15:docId w15:val="{CFC8B492-C61B-4E9A-A316-84E91B52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8B8"/>
  </w:style>
  <w:style w:type="paragraph" w:styleId="1">
    <w:name w:val="heading 1"/>
    <w:basedOn w:val="a"/>
    <w:next w:val="a"/>
    <w:link w:val="10"/>
    <w:uiPriority w:val="9"/>
    <w:qFormat/>
    <w:rsid w:val="007A0C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0C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0C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A0C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A0C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7A0C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7A0C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0C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0C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A0C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A0C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A0C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A0C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3">
    <w:name w:val="Без интервала Знак"/>
    <w:link w:val="a4"/>
    <w:uiPriority w:val="99"/>
    <w:locked/>
    <w:rsid w:val="00493894"/>
  </w:style>
  <w:style w:type="paragraph" w:styleId="a4">
    <w:name w:val="No Spacing"/>
    <w:link w:val="a3"/>
    <w:uiPriority w:val="99"/>
    <w:qFormat/>
    <w:rsid w:val="00493894"/>
    <w:pPr>
      <w:spacing w:after="0" w:line="240" w:lineRule="auto"/>
    </w:pPr>
  </w:style>
  <w:style w:type="table" w:styleId="a5">
    <w:name w:val="Table Grid"/>
    <w:basedOn w:val="a1"/>
    <w:uiPriority w:val="59"/>
    <w:rsid w:val="00C37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2F270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F270C"/>
    <w:rPr>
      <w:color w:val="800080"/>
      <w:u w:val="single"/>
    </w:rPr>
  </w:style>
  <w:style w:type="paragraph" w:customStyle="1" w:styleId="msonormal0">
    <w:name w:val="msonormal"/>
    <w:basedOn w:val="a"/>
    <w:rsid w:val="002F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F270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F270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F270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2F270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F270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F270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F270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2F270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2F270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F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F2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F2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F2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F2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F2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F2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F2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F2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F2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F2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2F2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F2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F270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F270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F270C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F270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F270C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F270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F27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1C478-9D5F-4761-893A-27F45D0D0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4062</Words>
  <Characters>23159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admin</cp:lastModifiedBy>
  <cp:revision>23</cp:revision>
  <cp:lastPrinted>2022-04-06T05:29:00Z</cp:lastPrinted>
  <dcterms:created xsi:type="dcterms:W3CDTF">2020-06-04T06:06:00Z</dcterms:created>
  <dcterms:modified xsi:type="dcterms:W3CDTF">2023-06-16T03:58:00Z</dcterms:modified>
</cp:coreProperties>
</file>